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D1E" w:rsidRDefault="00DB5D1E" w:rsidP="00DB5D1E">
      <w:pPr>
        <w:shd w:val="clear" w:color="auto" w:fill="FFFFFF"/>
        <w:spacing w:after="0" w:line="240" w:lineRule="auto"/>
        <w:ind w:left="6379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 xml:space="preserve">Проект </w:t>
      </w:r>
    </w:p>
    <w:p w:rsidR="00DB5D1E" w:rsidRDefault="00DB5D1E" w:rsidP="00DB5D1E">
      <w:pPr>
        <w:shd w:val="clear" w:color="auto" w:fill="FFFFFF"/>
        <w:spacing w:after="0" w:line="240" w:lineRule="auto"/>
        <w:ind w:left="6379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 xml:space="preserve">вноситься </w:t>
      </w:r>
    </w:p>
    <w:p w:rsidR="00DB5D1E" w:rsidRDefault="00DB5D1E" w:rsidP="00DB5D1E">
      <w:pPr>
        <w:shd w:val="clear" w:color="auto" w:fill="FFFFFF"/>
        <w:spacing w:after="0" w:line="240" w:lineRule="auto"/>
        <w:ind w:left="6379"/>
        <w:rPr>
          <w:rFonts w:ascii="Times New Roman" w:hAnsi="Times New Roman"/>
          <w:spacing w:val="-4"/>
        </w:rPr>
      </w:pPr>
      <w:proofErr w:type="spellStart"/>
      <w:r>
        <w:rPr>
          <w:rFonts w:ascii="Times New Roman" w:hAnsi="Times New Roman"/>
          <w:spacing w:val="-4"/>
        </w:rPr>
        <w:t>селищним</w:t>
      </w:r>
      <w:proofErr w:type="spellEnd"/>
      <w:r>
        <w:rPr>
          <w:rFonts w:ascii="Times New Roman" w:hAnsi="Times New Roman"/>
          <w:spacing w:val="-4"/>
        </w:rPr>
        <w:t xml:space="preserve"> головою</w:t>
      </w:r>
    </w:p>
    <w:p w:rsidR="00DB5D1E" w:rsidRDefault="00DB5D1E" w:rsidP="00DB5D1E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/>
          <w:spacing w:val="-4"/>
          <w:sz w:val="28"/>
          <w:szCs w:val="28"/>
        </w:rPr>
      </w:pPr>
    </w:p>
    <w:p w:rsidR="00DB5D1E" w:rsidRDefault="00DB5D1E" w:rsidP="00DB5D1E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РІШЕННЯ</w:t>
      </w:r>
    </w:p>
    <w:p w:rsidR="00DB5D1E" w:rsidRDefault="00DB5D1E" w:rsidP="00DB5D1E">
      <w:pPr>
        <w:shd w:val="clear" w:color="auto" w:fill="FFFFFF"/>
        <w:tabs>
          <w:tab w:val="left" w:pos="4450"/>
          <w:tab w:val="left" w:pos="8964"/>
        </w:tabs>
        <w:spacing w:after="0" w:line="240" w:lineRule="auto"/>
        <w:rPr>
          <w:rFonts w:ascii="Times New Roman" w:hAnsi="Times New Roman"/>
          <w:spacing w:val="-2"/>
          <w:sz w:val="28"/>
          <w:szCs w:val="28"/>
        </w:rPr>
      </w:pPr>
    </w:p>
    <w:p w:rsidR="00DB5D1E" w:rsidRDefault="00DB5D1E" w:rsidP="00DB5D1E">
      <w:pPr>
        <w:shd w:val="clear" w:color="auto" w:fill="FFFFFF"/>
        <w:tabs>
          <w:tab w:val="left" w:pos="4450"/>
          <w:tab w:val="left" w:pos="896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від _</w:t>
      </w:r>
      <w:proofErr w:type="gramStart"/>
      <w:r>
        <w:rPr>
          <w:rFonts w:ascii="Times New Roman" w:hAnsi="Times New Roman"/>
          <w:spacing w:val="-2"/>
          <w:sz w:val="28"/>
          <w:szCs w:val="28"/>
        </w:rPr>
        <w:t xml:space="preserve">_ 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жовтня</w:t>
      </w:r>
      <w:proofErr w:type="spellEnd"/>
      <w:proofErr w:type="gramEnd"/>
      <w:r>
        <w:rPr>
          <w:rFonts w:ascii="Times New Roman" w:hAnsi="Times New Roman"/>
          <w:spacing w:val="-2"/>
          <w:sz w:val="28"/>
          <w:szCs w:val="28"/>
        </w:rPr>
        <w:t xml:space="preserve"> 2023 року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№ ______</w:t>
      </w:r>
    </w:p>
    <w:p w:rsidR="00DB5D1E" w:rsidRDefault="00DB5D1E" w:rsidP="00DB5D1E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смт Олександрівка</w:t>
      </w:r>
    </w:p>
    <w:p w:rsidR="00DB5D1E" w:rsidRDefault="00DB5D1E" w:rsidP="00DB5D1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B5D1E" w:rsidRPr="00DB5D1E" w:rsidRDefault="00DB5D1E" w:rsidP="00DB5D1E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lang w:val="uk-UA"/>
        </w:rPr>
      </w:pPr>
      <w:r w:rsidRPr="00DB5D1E">
        <w:rPr>
          <w:b/>
          <w:sz w:val="28"/>
          <w:szCs w:val="28"/>
          <w:lang w:val="uk-UA"/>
        </w:rPr>
        <w:t xml:space="preserve">Про </w:t>
      </w:r>
      <w:r w:rsidRPr="00DB5D1E">
        <w:rPr>
          <w:b/>
          <w:color w:val="000000"/>
          <w:sz w:val="28"/>
          <w:szCs w:val="28"/>
          <w:lang w:val="uk-UA"/>
        </w:rPr>
        <w:t xml:space="preserve">схвалення проєкту рішення </w:t>
      </w:r>
    </w:p>
    <w:p w:rsidR="00DB5D1E" w:rsidRPr="00DB5D1E" w:rsidRDefault="00DB5D1E" w:rsidP="00DB5D1E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lang w:val="uk-UA"/>
        </w:rPr>
      </w:pPr>
      <w:r w:rsidRPr="00DB5D1E">
        <w:rPr>
          <w:b/>
          <w:color w:val="000000"/>
          <w:sz w:val="28"/>
          <w:szCs w:val="28"/>
          <w:lang w:val="uk-UA"/>
        </w:rPr>
        <w:t xml:space="preserve">Олександрівської селищної ради </w:t>
      </w:r>
    </w:p>
    <w:p w:rsidR="00DB5D1E" w:rsidRPr="00DB5D1E" w:rsidRDefault="00DB5D1E" w:rsidP="00DB5D1E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DB5D1E">
        <w:rPr>
          <w:rFonts w:ascii="Times New Roman" w:hAnsi="Times New Roman"/>
          <w:b/>
          <w:color w:val="000000"/>
          <w:sz w:val="28"/>
          <w:szCs w:val="28"/>
        </w:rPr>
        <w:t xml:space="preserve">«Про </w:t>
      </w:r>
      <w:r w:rsidRPr="00DB5D1E">
        <w:rPr>
          <w:rFonts w:ascii="Times New Roman" w:hAnsi="Times New Roman"/>
          <w:b/>
          <w:color w:val="000000"/>
          <w:sz w:val="28"/>
          <w:szCs w:val="28"/>
          <w:lang w:val="uk-UA"/>
        </w:rPr>
        <w:t>затвердження П</w:t>
      </w:r>
      <w:proofErr w:type="spellStart"/>
      <w:r w:rsidRPr="00DB5D1E">
        <w:rPr>
          <w:rFonts w:ascii="Times New Roman" w:hAnsi="Times New Roman"/>
          <w:b/>
          <w:sz w:val="28"/>
          <w:szCs w:val="28"/>
        </w:rPr>
        <w:t>рограм</w:t>
      </w:r>
      <w:proofErr w:type="spellEnd"/>
      <w:r w:rsidRPr="00DB5D1E">
        <w:rPr>
          <w:rFonts w:ascii="Times New Roman" w:hAnsi="Times New Roman"/>
          <w:b/>
          <w:sz w:val="28"/>
          <w:szCs w:val="28"/>
          <w:lang w:val="uk-UA"/>
        </w:rPr>
        <w:t>и</w:t>
      </w:r>
    </w:p>
    <w:p w:rsidR="00DB5D1E" w:rsidRPr="00DB5D1E" w:rsidRDefault="00DB5D1E" w:rsidP="00DB5D1E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DB5D1E">
        <w:rPr>
          <w:rFonts w:ascii="Times New Roman" w:hAnsi="Times New Roman"/>
          <w:b/>
          <w:sz w:val="28"/>
          <w:szCs w:val="28"/>
        </w:rPr>
        <w:t xml:space="preserve">благоустрою </w:t>
      </w:r>
      <w:r w:rsidRPr="00DB5D1E">
        <w:rPr>
          <w:rFonts w:ascii="Times New Roman" w:hAnsi="Times New Roman"/>
          <w:b/>
          <w:sz w:val="28"/>
          <w:szCs w:val="28"/>
          <w:lang w:val="uk-UA"/>
        </w:rPr>
        <w:t xml:space="preserve">населених пунктів </w:t>
      </w:r>
    </w:p>
    <w:p w:rsidR="00DB5D1E" w:rsidRPr="00DB5D1E" w:rsidRDefault="00DB5D1E" w:rsidP="00DB5D1E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B5D1E">
        <w:rPr>
          <w:rFonts w:ascii="Times New Roman" w:hAnsi="Times New Roman"/>
          <w:b/>
          <w:sz w:val="28"/>
          <w:szCs w:val="28"/>
        </w:rPr>
        <w:t xml:space="preserve">Олександрівської </w:t>
      </w:r>
      <w:proofErr w:type="spellStart"/>
      <w:r w:rsidRPr="00DB5D1E">
        <w:rPr>
          <w:rFonts w:ascii="Times New Roman" w:hAnsi="Times New Roman"/>
          <w:b/>
          <w:sz w:val="28"/>
          <w:szCs w:val="28"/>
        </w:rPr>
        <w:t>селищної</w:t>
      </w:r>
      <w:proofErr w:type="spellEnd"/>
      <w:r w:rsidRPr="00DB5D1E">
        <w:rPr>
          <w:rFonts w:ascii="Times New Roman" w:hAnsi="Times New Roman"/>
          <w:b/>
          <w:sz w:val="28"/>
          <w:szCs w:val="28"/>
        </w:rPr>
        <w:t xml:space="preserve"> ради </w:t>
      </w:r>
    </w:p>
    <w:p w:rsidR="00DB5D1E" w:rsidRPr="00DB5D1E" w:rsidRDefault="00DB5D1E" w:rsidP="00DB5D1E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DB5D1E">
        <w:rPr>
          <w:rFonts w:ascii="Times New Roman" w:hAnsi="Times New Roman"/>
          <w:b/>
          <w:sz w:val="28"/>
          <w:szCs w:val="28"/>
        </w:rPr>
        <w:t>Кропивницького</w:t>
      </w:r>
      <w:proofErr w:type="spellEnd"/>
      <w:r w:rsidRPr="00DB5D1E">
        <w:rPr>
          <w:rFonts w:ascii="Times New Roman" w:hAnsi="Times New Roman"/>
          <w:b/>
          <w:sz w:val="28"/>
          <w:szCs w:val="28"/>
        </w:rPr>
        <w:t xml:space="preserve"> району </w:t>
      </w:r>
    </w:p>
    <w:p w:rsidR="00DB5D1E" w:rsidRPr="00DB5D1E" w:rsidRDefault="00DB5D1E" w:rsidP="00DB5D1E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DB5D1E">
        <w:rPr>
          <w:rFonts w:ascii="Times New Roman" w:hAnsi="Times New Roman"/>
          <w:b/>
          <w:sz w:val="28"/>
          <w:szCs w:val="28"/>
        </w:rPr>
        <w:t>Кіровоградської</w:t>
      </w:r>
      <w:proofErr w:type="spellEnd"/>
      <w:r w:rsidRPr="00DB5D1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B5D1E">
        <w:rPr>
          <w:rFonts w:ascii="Times New Roman" w:hAnsi="Times New Roman"/>
          <w:b/>
          <w:sz w:val="28"/>
          <w:szCs w:val="28"/>
        </w:rPr>
        <w:t>області</w:t>
      </w:r>
      <w:proofErr w:type="spellEnd"/>
      <w:r w:rsidRPr="00DB5D1E">
        <w:rPr>
          <w:rFonts w:ascii="Times New Roman" w:hAnsi="Times New Roman"/>
          <w:b/>
          <w:sz w:val="28"/>
          <w:szCs w:val="28"/>
        </w:rPr>
        <w:t xml:space="preserve"> </w:t>
      </w:r>
    </w:p>
    <w:p w:rsidR="00DB5D1E" w:rsidRPr="00DB5D1E" w:rsidRDefault="00DB5D1E" w:rsidP="00DB5D1E">
      <w:pPr>
        <w:tabs>
          <w:tab w:val="left" w:pos="0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DB5D1E">
        <w:rPr>
          <w:rFonts w:ascii="Times New Roman" w:hAnsi="Times New Roman"/>
          <w:b/>
          <w:sz w:val="28"/>
          <w:szCs w:val="28"/>
        </w:rPr>
        <w:t>на 2024-2025 роки</w:t>
      </w:r>
      <w:r w:rsidRPr="00DB5D1E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DB5D1E" w:rsidRDefault="00DB5D1E" w:rsidP="00DB5D1E">
      <w:pPr>
        <w:shd w:val="clear" w:color="auto" w:fill="FFFFFF"/>
        <w:spacing w:after="0" w:line="240" w:lineRule="auto"/>
        <w:ind w:right="4147"/>
        <w:rPr>
          <w:rFonts w:ascii="Calibri" w:hAnsi="Calibri"/>
          <w:spacing w:val="-1"/>
          <w:sz w:val="16"/>
          <w:szCs w:val="16"/>
        </w:rPr>
      </w:pPr>
    </w:p>
    <w:p w:rsidR="00DB5D1E" w:rsidRDefault="00DB5D1E" w:rsidP="00DB5D1E">
      <w:pPr>
        <w:shd w:val="clear" w:color="auto" w:fill="FFFFFF"/>
        <w:spacing w:after="0" w:line="240" w:lineRule="auto"/>
        <w:ind w:right="-2" w:firstLine="426"/>
        <w:jc w:val="both"/>
        <w:rPr>
          <w:rFonts w:ascii="Times New Roman" w:hAnsi="Times New Roman"/>
          <w:sz w:val="28"/>
          <w:szCs w:val="28"/>
        </w:rPr>
      </w:pPr>
    </w:p>
    <w:p w:rsidR="00DB5D1E" w:rsidRDefault="00DB5D1E" w:rsidP="00DB5D1E">
      <w:pPr>
        <w:shd w:val="clear" w:color="auto" w:fill="FFFFFF"/>
        <w:spacing w:after="0" w:line="240" w:lineRule="auto"/>
        <w:ind w:right="-2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Відповідно</w:t>
      </w:r>
      <w:proofErr w:type="spellEnd"/>
      <w:r>
        <w:rPr>
          <w:rFonts w:ascii="Times New Roman" w:hAnsi="Times New Roman"/>
          <w:sz w:val="28"/>
          <w:szCs w:val="28"/>
        </w:rPr>
        <w:t xml:space="preserve"> до статей 27-38, 40, 52 Закону України «Про </w:t>
      </w:r>
      <w:proofErr w:type="spellStart"/>
      <w:r>
        <w:rPr>
          <w:rFonts w:ascii="Times New Roman" w:hAnsi="Times New Roman"/>
          <w:sz w:val="28"/>
          <w:szCs w:val="28"/>
        </w:rPr>
        <w:t>місцеве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самоврядування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DB5D1E" w:rsidRDefault="00DB5D1E" w:rsidP="00DB5D1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B5D1E" w:rsidRDefault="00DB5D1E" w:rsidP="00DB5D1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ВИКОНАВЧИЙ КОМІТЕТ СЕЛИЩНОЇ РАДИ ВИРІШИВ:</w:t>
      </w:r>
    </w:p>
    <w:p w:rsidR="00DB5D1E" w:rsidRDefault="00DB5D1E" w:rsidP="00DB5D1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B5D1E" w:rsidRDefault="00DB5D1E" w:rsidP="00DB5D1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Схвалити</w:t>
      </w:r>
      <w:proofErr w:type="spellEnd"/>
      <w:r>
        <w:rPr>
          <w:rFonts w:ascii="Times New Roman" w:hAnsi="Times New Roman"/>
          <w:sz w:val="28"/>
          <w:szCs w:val="28"/>
        </w:rPr>
        <w:t xml:space="preserve"> проєкт </w:t>
      </w:r>
      <w:proofErr w:type="spellStart"/>
      <w:r>
        <w:rPr>
          <w:rFonts w:ascii="Times New Roman" w:hAnsi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Олександрівської </w:t>
      </w:r>
      <w:proofErr w:type="spellStart"/>
      <w:r>
        <w:rPr>
          <w:rFonts w:ascii="Times New Roman" w:hAnsi="Times New Roman"/>
          <w:sz w:val="28"/>
          <w:szCs w:val="28"/>
        </w:rPr>
        <w:t>селищної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/>
          <w:sz w:val="28"/>
          <w:szCs w:val="28"/>
        </w:rPr>
        <w:t xml:space="preserve">Про </w:t>
      </w:r>
      <w:r>
        <w:rPr>
          <w:rFonts w:ascii="Times New Roman" w:hAnsi="Times New Roman"/>
          <w:sz w:val="28"/>
          <w:szCs w:val="28"/>
          <w:lang w:val="uk-UA"/>
        </w:rPr>
        <w:t>затвердження П</w:t>
      </w:r>
      <w:proofErr w:type="spellStart"/>
      <w:r>
        <w:rPr>
          <w:rFonts w:ascii="Times New Roman" w:hAnsi="Times New Roman"/>
          <w:sz w:val="28"/>
          <w:szCs w:val="28"/>
        </w:rPr>
        <w:t>рограм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</w:rPr>
        <w:t xml:space="preserve"> благоустрою </w:t>
      </w:r>
      <w:r>
        <w:rPr>
          <w:rFonts w:ascii="Times New Roman" w:hAnsi="Times New Roman"/>
          <w:sz w:val="28"/>
          <w:szCs w:val="28"/>
          <w:lang w:val="uk-UA"/>
        </w:rPr>
        <w:t xml:space="preserve">населених пунктів </w:t>
      </w:r>
      <w:r>
        <w:rPr>
          <w:rFonts w:ascii="Times New Roman" w:hAnsi="Times New Roman"/>
          <w:sz w:val="28"/>
          <w:szCs w:val="28"/>
        </w:rPr>
        <w:t xml:space="preserve"> Олександрівської </w:t>
      </w:r>
      <w:proofErr w:type="spellStart"/>
      <w:r>
        <w:rPr>
          <w:rFonts w:ascii="Times New Roman" w:hAnsi="Times New Roman"/>
          <w:sz w:val="28"/>
          <w:szCs w:val="28"/>
        </w:rPr>
        <w:t>селищної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 </w:t>
      </w:r>
      <w:r>
        <w:rPr>
          <w:rFonts w:ascii="Times New Roman" w:hAnsi="Times New Roman"/>
          <w:sz w:val="28"/>
          <w:szCs w:val="28"/>
          <w:lang w:val="uk-UA"/>
        </w:rPr>
        <w:t>Кропивницького району Кіровоградської області</w:t>
      </w:r>
      <w:r>
        <w:rPr>
          <w:rFonts w:ascii="Times New Roman" w:hAnsi="Times New Roman"/>
          <w:sz w:val="28"/>
          <w:szCs w:val="28"/>
        </w:rPr>
        <w:t xml:space="preserve">  на  2024-2025 роки»</w:t>
      </w:r>
      <w:r>
        <w:rPr>
          <w:rFonts w:ascii="Times New Roman" w:hAnsi="Times New Roman"/>
          <w:sz w:val="28"/>
          <w:szCs w:val="28"/>
          <w:lang w:val="uk-UA"/>
        </w:rPr>
        <w:t xml:space="preserve"> (додається).</w:t>
      </w:r>
    </w:p>
    <w:p w:rsidR="00DB5D1E" w:rsidRDefault="00DB5D1E" w:rsidP="00DB5D1E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</w:p>
    <w:p w:rsidR="00DB5D1E" w:rsidRDefault="00DB5D1E" w:rsidP="00DB5D1E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Доручити</w:t>
      </w:r>
      <w:proofErr w:type="spellEnd"/>
      <w:r>
        <w:rPr>
          <w:rFonts w:ascii="Times New Roman" w:hAnsi="Times New Roman"/>
          <w:sz w:val="28"/>
          <w:szCs w:val="28"/>
        </w:rPr>
        <w:t xml:space="preserve"> начальнику </w:t>
      </w:r>
      <w:proofErr w:type="spellStart"/>
      <w:r>
        <w:rPr>
          <w:rFonts w:ascii="Times New Roman" w:hAnsi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містобудування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архітектури</w:t>
      </w:r>
      <w:proofErr w:type="spellEnd"/>
      <w:r>
        <w:rPr>
          <w:rFonts w:ascii="Times New Roman" w:hAnsi="Times New Roman"/>
          <w:sz w:val="28"/>
          <w:szCs w:val="28"/>
        </w:rPr>
        <w:t xml:space="preserve">,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/>
          <w:sz w:val="28"/>
          <w:szCs w:val="28"/>
        </w:rPr>
        <w:t>житлово-комунального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господарства</w:t>
      </w:r>
      <w:proofErr w:type="spellEnd"/>
      <w:r>
        <w:rPr>
          <w:rFonts w:ascii="Times New Roman" w:hAnsi="Times New Roman"/>
          <w:sz w:val="28"/>
          <w:szCs w:val="28"/>
        </w:rPr>
        <w:t xml:space="preserve"> та благоустрою Олександрівської </w:t>
      </w:r>
      <w:proofErr w:type="spellStart"/>
      <w:r>
        <w:rPr>
          <w:rFonts w:ascii="Times New Roman" w:hAnsi="Times New Roman"/>
          <w:sz w:val="28"/>
          <w:szCs w:val="28"/>
        </w:rPr>
        <w:t>селищної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ЗАЇЧЕНКУ </w:t>
      </w:r>
      <w:proofErr w:type="spellStart"/>
      <w:r>
        <w:rPr>
          <w:rFonts w:ascii="Times New Roman" w:hAnsi="Times New Roman"/>
          <w:sz w:val="28"/>
          <w:szCs w:val="28"/>
        </w:rPr>
        <w:t>Андрію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Анатолійовичу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представити</w:t>
      </w:r>
      <w:proofErr w:type="spellEnd"/>
      <w:r>
        <w:rPr>
          <w:rFonts w:ascii="Times New Roman" w:hAnsi="Times New Roman"/>
          <w:sz w:val="28"/>
          <w:szCs w:val="28"/>
        </w:rPr>
        <w:t xml:space="preserve"> проєкт </w:t>
      </w:r>
      <w:proofErr w:type="spellStart"/>
      <w:r>
        <w:rPr>
          <w:rFonts w:ascii="Times New Roman" w:hAnsi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Олександрівської </w:t>
      </w:r>
      <w:proofErr w:type="spellStart"/>
      <w:r>
        <w:rPr>
          <w:rFonts w:ascii="Times New Roman" w:hAnsi="Times New Roman"/>
          <w:sz w:val="28"/>
          <w:szCs w:val="28"/>
        </w:rPr>
        <w:t>селищної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на </w:t>
      </w:r>
      <w:proofErr w:type="spellStart"/>
      <w:r>
        <w:rPr>
          <w:rFonts w:ascii="Times New Roman" w:hAnsi="Times New Roman"/>
          <w:sz w:val="28"/>
          <w:szCs w:val="28"/>
        </w:rPr>
        <w:t>черговій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сесії</w:t>
      </w:r>
      <w:proofErr w:type="spellEnd"/>
      <w:r>
        <w:rPr>
          <w:rFonts w:ascii="Times New Roman" w:hAnsi="Times New Roman"/>
          <w:sz w:val="28"/>
          <w:szCs w:val="28"/>
        </w:rPr>
        <w:t xml:space="preserve"> Олександрівської </w:t>
      </w:r>
      <w:proofErr w:type="spellStart"/>
      <w:r>
        <w:rPr>
          <w:rFonts w:ascii="Times New Roman" w:hAnsi="Times New Roman"/>
          <w:sz w:val="28"/>
          <w:szCs w:val="28"/>
        </w:rPr>
        <w:t>селищної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восьмого </w:t>
      </w:r>
      <w:proofErr w:type="spellStart"/>
      <w:r>
        <w:rPr>
          <w:rFonts w:ascii="Times New Roman" w:hAnsi="Times New Roman"/>
          <w:sz w:val="28"/>
          <w:szCs w:val="28"/>
        </w:rPr>
        <w:t>скликання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B5D1E" w:rsidRDefault="00DB5D1E" w:rsidP="00DB5D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B5D1E" w:rsidRDefault="00DB5D1E" w:rsidP="00DB5D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Контроль за </w:t>
      </w:r>
      <w:proofErr w:type="spellStart"/>
      <w:r>
        <w:rPr>
          <w:rFonts w:ascii="Times New Roman" w:hAnsi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цього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eastAsia="MS Mincho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>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покласти</w:t>
      </w:r>
      <w:proofErr w:type="spellEnd"/>
      <w:r>
        <w:rPr>
          <w:rFonts w:ascii="Times New Roman" w:hAnsi="Times New Roman"/>
          <w:sz w:val="28"/>
          <w:szCs w:val="28"/>
        </w:rPr>
        <w:t xml:space="preserve"> на заступника селищного голови з питань діяльності виконавчих органів ради                           Василя СКЛЯРЕНКА.</w:t>
      </w:r>
    </w:p>
    <w:p w:rsidR="00DB5D1E" w:rsidRDefault="00DB5D1E" w:rsidP="00DB5D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B5D1E" w:rsidRDefault="00DB5D1E" w:rsidP="00DB5D1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B5D1E" w:rsidRDefault="00DB5D1E" w:rsidP="00DB5D1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2B643E" w:rsidRPr="00DB5D1E" w:rsidRDefault="00DB5D1E" w:rsidP="00DB5D1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DB5D1E">
        <w:rPr>
          <w:rFonts w:ascii="Times New Roman" w:hAnsi="Times New Roman"/>
          <w:b/>
          <w:sz w:val="28"/>
          <w:szCs w:val="28"/>
        </w:rPr>
        <w:t>Селищний голова                                                     Олександр Б</w:t>
      </w:r>
      <w:r w:rsidRPr="00DB5D1E">
        <w:rPr>
          <w:rFonts w:ascii="Times New Roman" w:hAnsi="Times New Roman"/>
          <w:b/>
          <w:sz w:val="28"/>
          <w:szCs w:val="28"/>
          <w:lang w:val="uk-UA"/>
        </w:rPr>
        <w:t>ЕЗПЕЧНИЙ</w:t>
      </w:r>
    </w:p>
    <w:p w:rsidR="002B643E" w:rsidRDefault="002B643E" w:rsidP="002B643E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2B643E" w:rsidRDefault="002B643E" w:rsidP="002B643E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DB5D1E" w:rsidRDefault="00DB5D1E" w:rsidP="002B643E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DB5D1E" w:rsidRDefault="00DB5D1E" w:rsidP="002B643E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2B643E" w:rsidRDefault="002B643E" w:rsidP="002B643E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/>
          <w:sz w:val="28"/>
          <w:szCs w:val="28"/>
          <w:lang w:eastAsia="uk-UA"/>
        </w:rPr>
      </w:pPr>
    </w:p>
    <w:tbl>
      <w:tblPr>
        <w:tblStyle w:val="a6"/>
        <w:tblW w:w="949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2B643E" w:rsidTr="00E63D02">
        <w:tc>
          <w:tcPr>
            <w:tcW w:w="4678" w:type="dxa"/>
          </w:tcPr>
          <w:p w:rsidR="002B643E" w:rsidRDefault="002B643E" w:rsidP="00E63D02">
            <w:pPr>
              <w:shd w:val="clear" w:color="auto" w:fill="FFFFFF"/>
              <w:ind w:left="34" w:right="1593"/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uk-UA" w:eastAsia="uk-UA"/>
              </w:rPr>
              <w:lastRenderedPageBreak/>
              <w:t>СХВАЛЕНО</w:t>
            </w:r>
          </w:p>
          <w:p w:rsidR="002B643E" w:rsidRPr="004155CC" w:rsidRDefault="002B643E" w:rsidP="00E63D02">
            <w:pPr>
              <w:shd w:val="clear" w:color="auto" w:fill="FFFFFF"/>
              <w:ind w:left="34" w:right="176"/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</w:pPr>
            <w:r w:rsidRPr="004155CC"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  <w:t>Рішення</w:t>
            </w:r>
            <w:r>
              <w:rPr>
                <w:rFonts w:ascii="Times New Roman" w:eastAsia="Times New Roman" w:hAnsi="Times New Roman"/>
                <w:sz w:val="27"/>
                <w:szCs w:val="27"/>
                <w:lang w:val="uk-UA" w:eastAsia="uk-UA"/>
              </w:rPr>
              <w:t xml:space="preserve"> виконавчого комітету </w:t>
            </w:r>
            <w:r w:rsidRPr="004155CC"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  <w:t xml:space="preserve">Олександрівської </w:t>
            </w:r>
            <w:proofErr w:type="spellStart"/>
            <w:r w:rsidRPr="004155CC"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  <w:t>селищної</w:t>
            </w:r>
            <w:proofErr w:type="spellEnd"/>
            <w:r w:rsidRPr="004155CC"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  <w:t xml:space="preserve"> ради</w:t>
            </w:r>
          </w:p>
          <w:p w:rsidR="002B643E" w:rsidRPr="004155CC" w:rsidRDefault="002B643E" w:rsidP="00E63D02">
            <w:pPr>
              <w:shd w:val="clear" w:color="auto" w:fill="FFFFFF"/>
              <w:ind w:left="34" w:right="176"/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</w:pPr>
            <w:r w:rsidRPr="004155CC"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  <w:t>від  __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  <w:t xml:space="preserve"> </w:t>
            </w:r>
            <w:r w:rsidRPr="004155CC"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  <w:t>__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  <w:t>____</w:t>
            </w:r>
            <w:r w:rsidRPr="004155CC"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  <w:t>_202</w:t>
            </w:r>
            <w:r>
              <w:rPr>
                <w:rFonts w:ascii="Times New Roman" w:eastAsia="Times New Roman" w:hAnsi="Times New Roman"/>
                <w:sz w:val="27"/>
                <w:szCs w:val="27"/>
                <w:lang w:val="uk-UA" w:eastAsia="uk-UA"/>
              </w:rPr>
              <w:t>3 року №</w:t>
            </w:r>
            <w:r w:rsidRPr="004155CC"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  <w:t>____</w:t>
            </w:r>
          </w:p>
          <w:p w:rsidR="002B643E" w:rsidRDefault="002B643E" w:rsidP="00E63D02">
            <w:pPr>
              <w:ind w:left="34"/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</w:pPr>
          </w:p>
        </w:tc>
        <w:tc>
          <w:tcPr>
            <w:tcW w:w="4820" w:type="dxa"/>
          </w:tcPr>
          <w:p w:rsidR="002B643E" w:rsidRDefault="002B643E" w:rsidP="00E63D02">
            <w:pPr>
              <w:shd w:val="clear" w:color="auto" w:fill="FFFFFF"/>
              <w:ind w:left="34" w:right="1593"/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  <w:t>ЗАТВЕРДЖЕНО</w:t>
            </w:r>
          </w:p>
          <w:p w:rsidR="002B643E" w:rsidRPr="000757E0" w:rsidRDefault="00E46D9A" w:rsidP="00E63D02">
            <w:pPr>
              <w:shd w:val="clear" w:color="auto" w:fill="FFFFFF"/>
              <w:ind w:left="34" w:right="34"/>
              <w:rPr>
                <w:rFonts w:ascii="Times New Roman" w:eastAsia="Times New Roman" w:hAnsi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uk-UA" w:eastAsia="uk-UA"/>
              </w:rPr>
              <w:t>Р</w:t>
            </w:r>
            <w:proofErr w:type="spellStart"/>
            <w:r w:rsidR="002B643E" w:rsidRPr="004155CC"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  <w:t>ішення</w:t>
            </w:r>
            <w:proofErr w:type="spellEnd"/>
            <w:r w:rsidR="002B643E" w:rsidRPr="004155CC"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  <w:t xml:space="preserve"> </w:t>
            </w:r>
            <w:r w:rsidR="002B643E">
              <w:rPr>
                <w:rFonts w:ascii="Times New Roman" w:eastAsia="Times New Roman" w:hAnsi="Times New Roman"/>
                <w:sz w:val="27"/>
                <w:szCs w:val="27"/>
                <w:lang w:val="uk-UA" w:eastAsia="uk-UA"/>
              </w:rPr>
              <w:t xml:space="preserve">__ </w:t>
            </w:r>
            <w:proofErr w:type="spellStart"/>
            <w:r w:rsidR="002B643E" w:rsidRPr="004155CC"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  <w:t>сесії</w:t>
            </w:r>
            <w:proofErr w:type="spellEnd"/>
            <w:r w:rsidR="002B643E" w:rsidRPr="004155CC"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  <w:t xml:space="preserve"> </w:t>
            </w:r>
            <w:r w:rsidR="002B643E">
              <w:rPr>
                <w:rFonts w:ascii="Times New Roman" w:eastAsia="Times New Roman" w:hAnsi="Times New Roman"/>
                <w:sz w:val="27"/>
                <w:szCs w:val="27"/>
                <w:lang w:val="uk-UA" w:eastAsia="uk-UA"/>
              </w:rPr>
              <w:t>О</w:t>
            </w:r>
            <w:proofErr w:type="spellStart"/>
            <w:r w:rsidR="002B643E" w:rsidRPr="004155CC"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  <w:t>лександрівської</w:t>
            </w:r>
            <w:proofErr w:type="spellEnd"/>
            <w:r w:rsidR="002B643E" w:rsidRPr="004155CC"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  <w:t xml:space="preserve"> </w:t>
            </w:r>
            <w:proofErr w:type="spellStart"/>
            <w:r w:rsidR="002B643E" w:rsidRPr="004155CC"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  <w:t>селищної</w:t>
            </w:r>
            <w:proofErr w:type="spellEnd"/>
            <w:r w:rsidR="002B643E" w:rsidRPr="004155CC"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  <w:t xml:space="preserve"> ради</w:t>
            </w:r>
            <w:r w:rsidR="002B643E">
              <w:rPr>
                <w:rFonts w:ascii="Times New Roman" w:eastAsia="Times New Roman" w:hAnsi="Times New Roman"/>
                <w:sz w:val="27"/>
                <w:szCs w:val="27"/>
                <w:lang w:val="uk-UA" w:eastAsia="uk-UA"/>
              </w:rPr>
              <w:t xml:space="preserve"> восьмого скликання</w:t>
            </w:r>
          </w:p>
          <w:p w:rsidR="002B643E" w:rsidRPr="004155CC" w:rsidRDefault="002B643E" w:rsidP="00E63D02">
            <w:pPr>
              <w:shd w:val="clear" w:color="auto" w:fill="FFFFFF"/>
              <w:ind w:left="34" w:right="34"/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</w:pPr>
            <w:r w:rsidRPr="004155CC"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  <w:t>від  __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  <w:t xml:space="preserve"> </w:t>
            </w:r>
            <w:r w:rsidRPr="004155CC"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  <w:t>_____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  <w:t>____</w:t>
            </w:r>
            <w:r w:rsidRPr="004155CC"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  <w:t>_202</w:t>
            </w:r>
            <w:r>
              <w:rPr>
                <w:rFonts w:ascii="Times New Roman" w:eastAsia="Times New Roman" w:hAnsi="Times New Roman"/>
                <w:sz w:val="27"/>
                <w:szCs w:val="27"/>
                <w:lang w:val="uk-UA" w:eastAsia="uk-UA"/>
              </w:rPr>
              <w:t>3 року</w:t>
            </w:r>
            <w:r w:rsidRPr="004155CC"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  <w:t xml:space="preserve"> №_____</w:t>
            </w:r>
          </w:p>
          <w:p w:rsidR="002B643E" w:rsidRDefault="002B643E" w:rsidP="00E63D02">
            <w:pPr>
              <w:ind w:left="34"/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</w:pPr>
          </w:p>
        </w:tc>
      </w:tr>
    </w:tbl>
    <w:p w:rsidR="002B643E" w:rsidRDefault="002B643E" w:rsidP="002B64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B643E" w:rsidRDefault="002B643E" w:rsidP="002B64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B643E" w:rsidRDefault="002B643E" w:rsidP="002B64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B643E" w:rsidRDefault="002B643E" w:rsidP="002B64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B643E" w:rsidRDefault="002B643E" w:rsidP="002B64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B643E" w:rsidRPr="005E5ECA" w:rsidRDefault="002B643E" w:rsidP="002B64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E5ECA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  <w:lang w:val="uk-UA"/>
        </w:rPr>
        <w:t>РОГРАМА</w:t>
      </w:r>
      <w:r w:rsidRPr="005E5ECA">
        <w:rPr>
          <w:rFonts w:ascii="Times New Roman" w:hAnsi="Times New Roman"/>
          <w:b/>
          <w:sz w:val="28"/>
          <w:szCs w:val="28"/>
        </w:rPr>
        <w:t xml:space="preserve"> </w:t>
      </w:r>
    </w:p>
    <w:p w:rsidR="002B643E" w:rsidRPr="005E5ECA" w:rsidRDefault="002B643E" w:rsidP="002B64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E5ECA">
        <w:rPr>
          <w:rFonts w:ascii="Times New Roman" w:hAnsi="Times New Roman"/>
          <w:b/>
          <w:sz w:val="28"/>
          <w:szCs w:val="28"/>
        </w:rPr>
        <w:t xml:space="preserve">благоустрою </w:t>
      </w:r>
      <w:proofErr w:type="spellStart"/>
      <w:r w:rsidRPr="005E5ECA">
        <w:rPr>
          <w:rFonts w:ascii="Times New Roman" w:hAnsi="Times New Roman"/>
          <w:b/>
          <w:sz w:val="28"/>
          <w:szCs w:val="28"/>
        </w:rPr>
        <w:t>населених</w:t>
      </w:r>
      <w:proofErr w:type="spellEnd"/>
      <w:r w:rsidRPr="005E5EC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E5ECA">
        <w:rPr>
          <w:rFonts w:ascii="Times New Roman" w:hAnsi="Times New Roman"/>
          <w:b/>
          <w:sz w:val="28"/>
          <w:szCs w:val="28"/>
        </w:rPr>
        <w:t>пунктів</w:t>
      </w:r>
      <w:proofErr w:type="spellEnd"/>
      <w:r w:rsidRPr="005E5ECA">
        <w:rPr>
          <w:rFonts w:ascii="Times New Roman" w:hAnsi="Times New Roman"/>
          <w:b/>
          <w:sz w:val="28"/>
          <w:szCs w:val="28"/>
        </w:rPr>
        <w:t xml:space="preserve"> Олександрівської </w:t>
      </w:r>
      <w:proofErr w:type="spellStart"/>
      <w:r w:rsidRPr="005E5ECA">
        <w:rPr>
          <w:rFonts w:ascii="Times New Roman" w:hAnsi="Times New Roman"/>
          <w:b/>
          <w:sz w:val="28"/>
          <w:szCs w:val="28"/>
        </w:rPr>
        <w:t>селищної</w:t>
      </w:r>
      <w:proofErr w:type="spellEnd"/>
      <w:r w:rsidRPr="005E5ECA">
        <w:rPr>
          <w:rFonts w:ascii="Times New Roman" w:hAnsi="Times New Roman"/>
          <w:b/>
          <w:sz w:val="28"/>
          <w:szCs w:val="28"/>
        </w:rPr>
        <w:t xml:space="preserve"> ради </w:t>
      </w:r>
      <w:proofErr w:type="spellStart"/>
      <w:r w:rsidRPr="005E5ECA">
        <w:rPr>
          <w:rFonts w:ascii="Times New Roman" w:hAnsi="Times New Roman"/>
          <w:b/>
          <w:sz w:val="28"/>
          <w:szCs w:val="28"/>
        </w:rPr>
        <w:t>Кропивницького</w:t>
      </w:r>
      <w:proofErr w:type="spellEnd"/>
      <w:r w:rsidRPr="005E5ECA">
        <w:rPr>
          <w:rFonts w:ascii="Times New Roman" w:hAnsi="Times New Roman"/>
          <w:b/>
          <w:sz w:val="28"/>
          <w:szCs w:val="28"/>
        </w:rPr>
        <w:t xml:space="preserve"> району </w:t>
      </w:r>
      <w:proofErr w:type="spellStart"/>
      <w:r w:rsidRPr="005E5ECA">
        <w:rPr>
          <w:rFonts w:ascii="Times New Roman" w:hAnsi="Times New Roman"/>
          <w:b/>
          <w:sz w:val="28"/>
          <w:szCs w:val="28"/>
        </w:rPr>
        <w:t>Кіровоградської</w:t>
      </w:r>
      <w:proofErr w:type="spellEnd"/>
      <w:r w:rsidRPr="005E5EC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E5ECA">
        <w:rPr>
          <w:rFonts w:ascii="Times New Roman" w:hAnsi="Times New Roman"/>
          <w:b/>
          <w:sz w:val="28"/>
          <w:szCs w:val="28"/>
        </w:rPr>
        <w:t>області</w:t>
      </w:r>
      <w:proofErr w:type="spellEnd"/>
      <w:r w:rsidRPr="005E5ECA">
        <w:rPr>
          <w:rFonts w:ascii="Times New Roman" w:hAnsi="Times New Roman"/>
          <w:b/>
          <w:sz w:val="28"/>
          <w:szCs w:val="28"/>
        </w:rPr>
        <w:t xml:space="preserve"> </w:t>
      </w:r>
    </w:p>
    <w:p w:rsidR="002B643E" w:rsidRDefault="002B643E" w:rsidP="002B64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E5ECA">
        <w:rPr>
          <w:rFonts w:ascii="Times New Roman" w:hAnsi="Times New Roman"/>
          <w:b/>
          <w:sz w:val="28"/>
          <w:szCs w:val="28"/>
        </w:rPr>
        <w:t>на 202</w:t>
      </w:r>
      <w:r w:rsidRPr="005E5ECA">
        <w:rPr>
          <w:rFonts w:ascii="Times New Roman" w:hAnsi="Times New Roman"/>
          <w:b/>
          <w:sz w:val="28"/>
          <w:szCs w:val="28"/>
          <w:lang w:val="uk-UA"/>
        </w:rPr>
        <w:t>4</w:t>
      </w:r>
      <w:r w:rsidRPr="005E5ECA">
        <w:rPr>
          <w:rFonts w:ascii="Times New Roman" w:hAnsi="Times New Roman"/>
          <w:b/>
          <w:sz w:val="28"/>
          <w:szCs w:val="28"/>
        </w:rPr>
        <w:t>-202</w:t>
      </w:r>
      <w:r>
        <w:rPr>
          <w:rFonts w:ascii="Times New Roman" w:hAnsi="Times New Roman"/>
          <w:b/>
          <w:sz w:val="28"/>
          <w:szCs w:val="28"/>
          <w:lang w:val="uk-UA"/>
        </w:rPr>
        <w:t>5</w:t>
      </w:r>
      <w:r w:rsidRPr="005E5ECA">
        <w:rPr>
          <w:rFonts w:ascii="Times New Roman" w:hAnsi="Times New Roman"/>
          <w:b/>
          <w:sz w:val="28"/>
          <w:szCs w:val="28"/>
        </w:rPr>
        <w:t xml:space="preserve"> роки</w:t>
      </w:r>
    </w:p>
    <w:p w:rsidR="002B643E" w:rsidRDefault="002B643E" w:rsidP="002B64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B643E" w:rsidRDefault="002B643E" w:rsidP="002B64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B643E" w:rsidRDefault="002B643E" w:rsidP="002B64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B643E" w:rsidRDefault="002B643E" w:rsidP="002B64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B643E" w:rsidRDefault="002B643E" w:rsidP="002B64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B643E" w:rsidRDefault="002B643E" w:rsidP="002B64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B643E" w:rsidRDefault="002B643E" w:rsidP="002B64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B643E" w:rsidRDefault="002B643E" w:rsidP="002B64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B643E" w:rsidRDefault="002B643E" w:rsidP="002B64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B643E" w:rsidRDefault="002B643E" w:rsidP="002B64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B643E" w:rsidRDefault="002B643E" w:rsidP="002B64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B643E" w:rsidRDefault="002B643E" w:rsidP="002B64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B643E" w:rsidRDefault="002B643E" w:rsidP="002B64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B643E" w:rsidRDefault="002B643E" w:rsidP="002B64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B643E" w:rsidRDefault="002B643E" w:rsidP="002B64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B643E" w:rsidRDefault="002B643E" w:rsidP="002B64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B643E" w:rsidRDefault="002B643E" w:rsidP="002B64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B643E" w:rsidRDefault="002B643E" w:rsidP="002B64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B643E" w:rsidRDefault="002B643E" w:rsidP="002B64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B643E" w:rsidRDefault="002B643E" w:rsidP="002B64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B643E" w:rsidRDefault="002B643E" w:rsidP="002B64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B643E" w:rsidRDefault="002B643E" w:rsidP="002B64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B643E" w:rsidRDefault="002B643E" w:rsidP="002B64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B643E" w:rsidRDefault="002B643E" w:rsidP="002B64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B643E" w:rsidRDefault="002B643E" w:rsidP="002B64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B643E" w:rsidRDefault="002B643E" w:rsidP="002B64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B643E" w:rsidRDefault="002B643E" w:rsidP="002B64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B643E" w:rsidRDefault="002B643E" w:rsidP="002B64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C64E4" w:rsidRDefault="00FC64E4" w:rsidP="002B64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B643E" w:rsidRDefault="002B643E" w:rsidP="002B643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</w:t>
      </w:r>
      <w:r w:rsidRPr="005E5ECA">
        <w:rPr>
          <w:rFonts w:ascii="Times New Roman" w:hAnsi="Times New Roman"/>
          <w:sz w:val="28"/>
          <w:szCs w:val="28"/>
          <w:lang w:val="uk-UA"/>
        </w:rPr>
        <w:t>елище Олександрівка</w:t>
      </w:r>
    </w:p>
    <w:p w:rsidR="002B643E" w:rsidRDefault="002B643E" w:rsidP="002B643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2023 рік</w:t>
      </w:r>
    </w:p>
    <w:p w:rsidR="00FC64E4" w:rsidRDefault="00FC64E4" w:rsidP="00FC64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F2A4C">
        <w:rPr>
          <w:rFonts w:ascii="Times New Roman" w:hAnsi="Times New Roman"/>
          <w:b/>
          <w:sz w:val="28"/>
          <w:szCs w:val="28"/>
        </w:rPr>
        <w:lastRenderedPageBreak/>
        <w:t>ПАСПОРТ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ПРОГРАМИ</w:t>
      </w:r>
    </w:p>
    <w:p w:rsidR="00FC64E4" w:rsidRDefault="00FC64E4" w:rsidP="00FC64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F2A4C">
        <w:rPr>
          <w:rFonts w:ascii="Times New Roman" w:hAnsi="Times New Roman"/>
          <w:b/>
          <w:sz w:val="28"/>
          <w:szCs w:val="28"/>
        </w:rPr>
        <w:t xml:space="preserve"> благоустрою </w:t>
      </w:r>
      <w:proofErr w:type="spellStart"/>
      <w:r w:rsidRPr="00FF2A4C">
        <w:rPr>
          <w:rFonts w:ascii="Times New Roman" w:hAnsi="Times New Roman"/>
          <w:b/>
          <w:sz w:val="28"/>
          <w:szCs w:val="28"/>
        </w:rPr>
        <w:t>населених</w:t>
      </w:r>
      <w:proofErr w:type="spellEnd"/>
      <w:r w:rsidRPr="00FF2A4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F2A4C">
        <w:rPr>
          <w:rFonts w:ascii="Times New Roman" w:hAnsi="Times New Roman"/>
          <w:b/>
          <w:sz w:val="28"/>
          <w:szCs w:val="28"/>
        </w:rPr>
        <w:t>пунктів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F2A4C">
        <w:rPr>
          <w:rFonts w:ascii="Times New Roman" w:hAnsi="Times New Roman"/>
          <w:b/>
          <w:sz w:val="28"/>
          <w:szCs w:val="28"/>
        </w:rPr>
        <w:t xml:space="preserve">Олександрівської </w:t>
      </w:r>
      <w:proofErr w:type="spellStart"/>
      <w:r w:rsidRPr="00FF2A4C">
        <w:rPr>
          <w:rFonts w:ascii="Times New Roman" w:hAnsi="Times New Roman"/>
          <w:b/>
          <w:sz w:val="28"/>
          <w:szCs w:val="28"/>
        </w:rPr>
        <w:t>селищної</w:t>
      </w:r>
      <w:proofErr w:type="spellEnd"/>
      <w:r w:rsidRPr="00FF2A4C">
        <w:rPr>
          <w:rFonts w:ascii="Times New Roman" w:hAnsi="Times New Roman"/>
          <w:b/>
          <w:sz w:val="28"/>
          <w:szCs w:val="28"/>
        </w:rPr>
        <w:t xml:space="preserve"> ради </w:t>
      </w:r>
      <w:proofErr w:type="spellStart"/>
      <w:r w:rsidRPr="00FF2A4C">
        <w:rPr>
          <w:rFonts w:ascii="Times New Roman" w:hAnsi="Times New Roman"/>
          <w:b/>
          <w:sz w:val="28"/>
          <w:szCs w:val="28"/>
        </w:rPr>
        <w:t>Кропивницького</w:t>
      </w:r>
      <w:proofErr w:type="spellEnd"/>
      <w:r w:rsidRPr="00FF2A4C">
        <w:rPr>
          <w:rFonts w:ascii="Times New Roman" w:hAnsi="Times New Roman"/>
          <w:b/>
          <w:sz w:val="28"/>
          <w:szCs w:val="28"/>
        </w:rPr>
        <w:t xml:space="preserve"> району </w:t>
      </w:r>
      <w:proofErr w:type="spellStart"/>
      <w:r w:rsidRPr="00FF2A4C">
        <w:rPr>
          <w:rFonts w:ascii="Times New Roman" w:hAnsi="Times New Roman"/>
          <w:b/>
          <w:sz w:val="28"/>
          <w:szCs w:val="28"/>
        </w:rPr>
        <w:t>Кіровоградської</w:t>
      </w:r>
      <w:proofErr w:type="spellEnd"/>
      <w:r w:rsidRPr="00FF2A4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F2A4C">
        <w:rPr>
          <w:rFonts w:ascii="Times New Roman" w:hAnsi="Times New Roman"/>
          <w:b/>
          <w:sz w:val="28"/>
          <w:szCs w:val="28"/>
        </w:rPr>
        <w:t>області</w:t>
      </w:r>
      <w:proofErr w:type="spellEnd"/>
      <w:r w:rsidRPr="00FF2A4C">
        <w:rPr>
          <w:rFonts w:ascii="Times New Roman" w:hAnsi="Times New Roman"/>
          <w:b/>
          <w:sz w:val="28"/>
          <w:szCs w:val="28"/>
        </w:rPr>
        <w:t xml:space="preserve"> </w:t>
      </w:r>
    </w:p>
    <w:p w:rsidR="00FC64E4" w:rsidRDefault="00FC64E4" w:rsidP="00FC64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F2A4C">
        <w:rPr>
          <w:rFonts w:ascii="Times New Roman" w:hAnsi="Times New Roman"/>
          <w:b/>
          <w:sz w:val="28"/>
          <w:szCs w:val="28"/>
        </w:rPr>
        <w:t>на 202</w:t>
      </w:r>
      <w:r w:rsidRPr="00FF2A4C">
        <w:rPr>
          <w:rFonts w:ascii="Times New Roman" w:hAnsi="Times New Roman"/>
          <w:b/>
          <w:sz w:val="28"/>
          <w:szCs w:val="28"/>
          <w:lang w:val="uk-UA"/>
        </w:rPr>
        <w:t>4</w:t>
      </w:r>
      <w:r w:rsidRPr="00FF2A4C">
        <w:rPr>
          <w:rFonts w:ascii="Times New Roman" w:hAnsi="Times New Roman"/>
          <w:b/>
          <w:sz w:val="28"/>
          <w:szCs w:val="28"/>
        </w:rPr>
        <w:t>-202</w:t>
      </w:r>
      <w:r>
        <w:rPr>
          <w:rFonts w:ascii="Times New Roman" w:hAnsi="Times New Roman"/>
          <w:b/>
          <w:sz w:val="28"/>
          <w:szCs w:val="28"/>
          <w:lang w:val="uk-UA"/>
        </w:rPr>
        <w:t>5</w:t>
      </w:r>
      <w:r w:rsidRPr="00FF2A4C">
        <w:rPr>
          <w:rFonts w:ascii="Times New Roman" w:hAnsi="Times New Roman"/>
          <w:b/>
          <w:sz w:val="28"/>
          <w:szCs w:val="28"/>
        </w:rPr>
        <w:t xml:space="preserve"> роки</w:t>
      </w:r>
    </w:p>
    <w:p w:rsidR="00FC64E4" w:rsidRPr="00FC64E4" w:rsidRDefault="00FC64E4" w:rsidP="00FC64E4">
      <w:pPr>
        <w:spacing w:after="0" w:line="240" w:lineRule="auto"/>
        <w:jc w:val="center"/>
        <w:rPr>
          <w:rFonts w:ascii="Times New Roman" w:hAnsi="Times New Roman"/>
          <w:sz w:val="27"/>
          <w:szCs w:val="27"/>
          <w:lang w:val="uk-UA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0" w:type="dxa"/>
          <w:left w:w="112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670"/>
        <w:gridCol w:w="4940"/>
      </w:tblGrid>
      <w:tr w:rsidR="00FC64E4" w:rsidRPr="004155CC" w:rsidTr="00E63D02">
        <w:tc>
          <w:tcPr>
            <w:tcW w:w="4670" w:type="dxa"/>
            <w:shd w:val="clear" w:color="auto" w:fill="auto"/>
          </w:tcPr>
          <w:p w:rsidR="00FC64E4" w:rsidRPr="006403B6" w:rsidRDefault="00FC64E4" w:rsidP="00E63D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03B6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spellStart"/>
            <w:r w:rsidRPr="006403B6">
              <w:rPr>
                <w:rFonts w:ascii="Times New Roman" w:hAnsi="Times New Roman"/>
                <w:sz w:val="28"/>
                <w:szCs w:val="28"/>
              </w:rPr>
              <w:t>Ініціатори</w:t>
            </w:r>
            <w:proofErr w:type="spellEnd"/>
            <w:r w:rsidRPr="006403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403B6">
              <w:rPr>
                <w:rFonts w:ascii="Times New Roman" w:hAnsi="Times New Roman"/>
                <w:sz w:val="28"/>
                <w:szCs w:val="28"/>
              </w:rPr>
              <w:t>розроблення</w:t>
            </w:r>
            <w:proofErr w:type="spellEnd"/>
            <w:r w:rsidRPr="006403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403B6">
              <w:rPr>
                <w:rFonts w:ascii="Times New Roman" w:hAnsi="Times New Roman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940" w:type="dxa"/>
            <w:shd w:val="clear" w:color="auto" w:fill="auto"/>
          </w:tcPr>
          <w:p w:rsidR="00FC64E4" w:rsidRPr="006403B6" w:rsidRDefault="00FC64E4" w:rsidP="00E63D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403B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Олександрівська</w:t>
            </w:r>
            <w:proofErr w:type="spellEnd"/>
            <w:r w:rsidRPr="006403B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403B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селищна</w:t>
            </w:r>
            <w:proofErr w:type="spellEnd"/>
            <w:r w:rsidRPr="006403B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рада </w:t>
            </w:r>
            <w:proofErr w:type="spellStart"/>
            <w:r w:rsidRPr="006403B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Кропивницького</w:t>
            </w:r>
            <w:proofErr w:type="spellEnd"/>
            <w:r w:rsidRPr="006403B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району </w:t>
            </w:r>
            <w:proofErr w:type="spellStart"/>
            <w:r w:rsidRPr="006403B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Кіровоградської</w:t>
            </w:r>
            <w:proofErr w:type="spellEnd"/>
            <w:r w:rsidRPr="006403B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403B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області</w:t>
            </w:r>
            <w:proofErr w:type="spellEnd"/>
            <w:r w:rsidRPr="006403B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C64E4" w:rsidRPr="004155CC" w:rsidTr="00E63D02">
        <w:tc>
          <w:tcPr>
            <w:tcW w:w="4670" w:type="dxa"/>
            <w:shd w:val="clear" w:color="auto" w:fill="auto"/>
          </w:tcPr>
          <w:p w:rsidR="00FC64E4" w:rsidRPr="006403B6" w:rsidRDefault="00FC64E4" w:rsidP="00E63D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03B6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6403B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Дата, номер і </w:t>
            </w:r>
            <w:proofErr w:type="spellStart"/>
            <w:r w:rsidRPr="006403B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назва</w:t>
            </w:r>
            <w:proofErr w:type="spellEnd"/>
            <w:r w:rsidRPr="006403B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403B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законодавчих</w:t>
            </w:r>
            <w:proofErr w:type="spellEnd"/>
            <w:r w:rsidRPr="006403B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403B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документів</w:t>
            </w:r>
            <w:proofErr w:type="spellEnd"/>
            <w:r w:rsidRPr="006403B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403B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щодо</w:t>
            </w:r>
            <w:proofErr w:type="spellEnd"/>
            <w:r w:rsidRPr="006403B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403B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формування</w:t>
            </w:r>
            <w:proofErr w:type="spellEnd"/>
            <w:r w:rsidRPr="006403B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403B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Програми</w:t>
            </w:r>
            <w:proofErr w:type="spellEnd"/>
          </w:p>
        </w:tc>
        <w:tc>
          <w:tcPr>
            <w:tcW w:w="4940" w:type="dxa"/>
            <w:shd w:val="clear" w:color="auto" w:fill="auto"/>
          </w:tcPr>
          <w:p w:rsidR="00FC64E4" w:rsidRPr="006403B6" w:rsidRDefault="00FC64E4" w:rsidP="00E63D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403B6">
              <w:rPr>
                <w:rFonts w:ascii="Times New Roman" w:hAnsi="Times New Roman"/>
                <w:sz w:val="28"/>
                <w:szCs w:val="28"/>
                <w:lang w:eastAsia="ru-RU"/>
              </w:rPr>
              <w:t>Законів</w:t>
            </w:r>
            <w:proofErr w:type="spellEnd"/>
            <w:r w:rsidRPr="006403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України </w:t>
            </w:r>
            <w:r w:rsidRPr="006403B6">
              <w:rPr>
                <w:rFonts w:ascii="Times New Roman" w:hAnsi="Times New Roman"/>
                <w:sz w:val="28"/>
                <w:szCs w:val="28"/>
              </w:rPr>
              <w:t xml:space="preserve">«Про </w:t>
            </w:r>
            <w:proofErr w:type="spellStart"/>
            <w:r w:rsidRPr="006403B6">
              <w:rPr>
                <w:rFonts w:ascii="Times New Roman" w:hAnsi="Times New Roman"/>
                <w:sz w:val="28"/>
                <w:szCs w:val="28"/>
              </w:rPr>
              <w:t>місцеве</w:t>
            </w:r>
            <w:proofErr w:type="spellEnd"/>
            <w:r w:rsidRPr="006403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403B6">
              <w:rPr>
                <w:rFonts w:ascii="Times New Roman" w:hAnsi="Times New Roman"/>
                <w:sz w:val="28"/>
                <w:szCs w:val="28"/>
              </w:rPr>
              <w:t>самоврядування</w:t>
            </w:r>
            <w:proofErr w:type="spellEnd"/>
            <w:r w:rsidRPr="006403B6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6403B6">
              <w:rPr>
                <w:rFonts w:ascii="Times New Roman" w:hAnsi="Times New Roman"/>
                <w:sz w:val="28"/>
                <w:szCs w:val="28"/>
              </w:rPr>
              <w:t>Україні</w:t>
            </w:r>
            <w:proofErr w:type="spellEnd"/>
            <w:proofErr w:type="gramStart"/>
            <w:r w:rsidRPr="006403B6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Pr="006403B6">
              <w:rPr>
                <w:rFonts w:ascii="Times New Roman" w:hAnsi="Times New Roman"/>
                <w:sz w:val="28"/>
                <w:szCs w:val="28"/>
              </w:rPr>
              <w:t xml:space="preserve">«Про </w:t>
            </w:r>
            <w:proofErr w:type="spellStart"/>
            <w:r w:rsidRPr="006403B6">
              <w:rPr>
                <w:rFonts w:ascii="Times New Roman" w:hAnsi="Times New Roman"/>
                <w:sz w:val="28"/>
                <w:szCs w:val="28"/>
              </w:rPr>
              <w:t>благоустрій</w:t>
            </w:r>
            <w:proofErr w:type="spellEnd"/>
            <w:r w:rsidRPr="006403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403B6">
              <w:rPr>
                <w:rFonts w:ascii="Times New Roman" w:hAnsi="Times New Roman"/>
                <w:sz w:val="28"/>
                <w:szCs w:val="28"/>
              </w:rPr>
              <w:t>населених</w:t>
            </w:r>
            <w:proofErr w:type="spellEnd"/>
            <w:r w:rsidRPr="006403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403B6">
              <w:rPr>
                <w:rFonts w:ascii="Times New Roman" w:hAnsi="Times New Roman"/>
                <w:sz w:val="28"/>
                <w:szCs w:val="28"/>
              </w:rPr>
              <w:t>пунктів</w:t>
            </w:r>
            <w:proofErr w:type="spellEnd"/>
            <w:r w:rsidRPr="006403B6">
              <w:rPr>
                <w:rFonts w:ascii="Times New Roman" w:hAnsi="Times New Roman"/>
                <w:sz w:val="28"/>
                <w:szCs w:val="28"/>
              </w:rPr>
              <w:t xml:space="preserve">», «Про </w:t>
            </w:r>
            <w:proofErr w:type="spellStart"/>
            <w:r w:rsidRPr="006403B6">
              <w:rPr>
                <w:rFonts w:ascii="Times New Roman" w:hAnsi="Times New Roman"/>
                <w:sz w:val="28"/>
                <w:szCs w:val="28"/>
              </w:rPr>
              <w:t>охорону</w:t>
            </w:r>
            <w:proofErr w:type="spellEnd"/>
            <w:r w:rsidRPr="006403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403B6">
              <w:rPr>
                <w:rFonts w:ascii="Times New Roman" w:hAnsi="Times New Roman"/>
                <w:sz w:val="28"/>
                <w:szCs w:val="28"/>
              </w:rPr>
              <w:t>навколишнього</w:t>
            </w:r>
            <w:proofErr w:type="spellEnd"/>
            <w:r w:rsidRPr="006403B6">
              <w:rPr>
                <w:rFonts w:ascii="Times New Roman" w:hAnsi="Times New Roman"/>
                <w:sz w:val="28"/>
                <w:szCs w:val="28"/>
              </w:rPr>
              <w:t xml:space="preserve"> природного </w:t>
            </w:r>
            <w:proofErr w:type="spellStart"/>
            <w:r w:rsidRPr="006403B6">
              <w:rPr>
                <w:rFonts w:ascii="Times New Roman" w:hAnsi="Times New Roman"/>
                <w:sz w:val="28"/>
                <w:szCs w:val="28"/>
              </w:rPr>
              <w:t>середовища</w:t>
            </w:r>
            <w:proofErr w:type="spellEnd"/>
            <w:r w:rsidRPr="006403B6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Pr="006403B6">
              <w:rPr>
                <w:rFonts w:ascii="Times New Roman" w:hAnsi="Times New Roman"/>
                <w:sz w:val="28"/>
                <w:szCs w:val="28"/>
              </w:rPr>
              <w:t xml:space="preserve">«Про </w:t>
            </w:r>
            <w:proofErr w:type="spellStart"/>
            <w:r w:rsidRPr="006403B6">
              <w:rPr>
                <w:rFonts w:ascii="Times New Roman" w:hAnsi="Times New Roman"/>
                <w:sz w:val="28"/>
                <w:szCs w:val="28"/>
              </w:rPr>
              <w:t>відходи</w:t>
            </w:r>
            <w:proofErr w:type="spellEnd"/>
            <w:r w:rsidRPr="006403B6">
              <w:rPr>
                <w:rFonts w:ascii="Times New Roman" w:hAnsi="Times New Roman"/>
                <w:sz w:val="28"/>
                <w:szCs w:val="28"/>
              </w:rPr>
              <w:t xml:space="preserve">», «Про </w:t>
            </w:r>
            <w:proofErr w:type="spellStart"/>
            <w:r w:rsidRPr="006403B6">
              <w:rPr>
                <w:rFonts w:ascii="Times New Roman" w:hAnsi="Times New Roman"/>
                <w:sz w:val="28"/>
                <w:szCs w:val="28"/>
              </w:rPr>
              <w:t>охорону</w:t>
            </w:r>
            <w:proofErr w:type="spellEnd"/>
            <w:r w:rsidRPr="006403B6">
              <w:rPr>
                <w:rFonts w:ascii="Times New Roman" w:hAnsi="Times New Roman"/>
                <w:sz w:val="28"/>
                <w:szCs w:val="28"/>
              </w:rPr>
              <w:t xml:space="preserve"> атмосферного </w:t>
            </w:r>
            <w:proofErr w:type="spellStart"/>
            <w:r w:rsidRPr="006403B6">
              <w:rPr>
                <w:rFonts w:ascii="Times New Roman" w:hAnsi="Times New Roman"/>
                <w:sz w:val="28"/>
                <w:szCs w:val="28"/>
              </w:rPr>
              <w:t>повітря</w:t>
            </w:r>
            <w:proofErr w:type="spellEnd"/>
            <w:r w:rsidRPr="006403B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C64E4" w:rsidRPr="004155CC" w:rsidTr="00E63D02">
        <w:tc>
          <w:tcPr>
            <w:tcW w:w="4670" w:type="dxa"/>
            <w:shd w:val="clear" w:color="auto" w:fill="auto"/>
          </w:tcPr>
          <w:p w:rsidR="00FC64E4" w:rsidRPr="006403B6" w:rsidRDefault="00FC64E4" w:rsidP="00E63D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03B6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spellStart"/>
            <w:r w:rsidRPr="006403B6">
              <w:rPr>
                <w:rFonts w:ascii="Times New Roman" w:hAnsi="Times New Roman"/>
                <w:sz w:val="28"/>
                <w:szCs w:val="28"/>
              </w:rPr>
              <w:t>Розробники</w:t>
            </w:r>
            <w:proofErr w:type="spellEnd"/>
            <w:r w:rsidRPr="006403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403B6">
              <w:rPr>
                <w:rFonts w:ascii="Times New Roman" w:hAnsi="Times New Roman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940" w:type="dxa"/>
            <w:shd w:val="clear" w:color="auto" w:fill="auto"/>
          </w:tcPr>
          <w:p w:rsidR="00FC64E4" w:rsidRPr="006403B6" w:rsidRDefault="00FC64E4" w:rsidP="00E63D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403B6">
              <w:rPr>
                <w:rFonts w:ascii="Times New Roman" w:hAnsi="Times New Roman"/>
                <w:sz w:val="28"/>
                <w:szCs w:val="28"/>
              </w:rPr>
              <w:t>Відділ</w:t>
            </w:r>
            <w:proofErr w:type="spellEnd"/>
            <w:r w:rsidRPr="006403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403B6">
              <w:rPr>
                <w:rFonts w:ascii="Times New Roman" w:hAnsi="Times New Roman"/>
                <w:sz w:val="28"/>
                <w:szCs w:val="28"/>
              </w:rPr>
              <w:t>містобудування</w:t>
            </w:r>
            <w:proofErr w:type="spellEnd"/>
            <w:r w:rsidRPr="006403B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403B6">
              <w:rPr>
                <w:rFonts w:ascii="Times New Roman" w:hAnsi="Times New Roman"/>
                <w:sz w:val="28"/>
                <w:szCs w:val="28"/>
              </w:rPr>
              <w:t>архітектури</w:t>
            </w:r>
            <w:proofErr w:type="spellEnd"/>
            <w:r w:rsidRPr="006403B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403B6">
              <w:rPr>
                <w:rFonts w:ascii="Times New Roman" w:hAnsi="Times New Roman"/>
                <w:sz w:val="28"/>
                <w:szCs w:val="28"/>
              </w:rPr>
              <w:t>житлово-комунального</w:t>
            </w:r>
            <w:proofErr w:type="spellEnd"/>
            <w:r w:rsidRPr="006403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403B6">
              <w:rPr>
                <w:rFonts w:ascii="Times New Roman" w:hAnsi="Times New Roman"/>
                <w:sz w:val="28"/>
                <w:szCs w:val="28"/>
              </w:rPr>
              <w:t>господарства</w:t>
            </w:r>
            <w:proofErr w:type="spellEnd"/>
            <w:r w:rsidRPr="006403B6">
              <w:rPr>
                <w:rFonts w:ascii="Times New Roman" w:hAnsi="Times New Roman"/>
                <w:sz w:val="28"/>
                <w:szCs w:val="28"/>
              </w:rPr>
              <w:t xml:space="preserve"> та благоустрою Олександрівської </w:t>
            </w:r>
            <w:proofErr w:type="spellStart"/>
            <w:r w:rsidRPr="006403B6">
              <w:rPr>
                <w:rFonts w:ascii="Times New Roman" w:hAnsi="Times New Roman"/>
                <w:sz w:val="28"/>
                <w:szCs w:val="28"/>
              </w:rPr>
              <w:t>селищної</w:t>
            </w:r>
            <w:proofErr w:type="spellEnd"/>
            <w:r w:rsidRPr="006403B6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</w:tc>
      </w:tr>
      <w:tr w:rsidR="00FC64E4" w:rsidRPr="004155CC" w:rsidTr="00E63D02">
        <w:tc>
          <w:tcPr>
            <w:tcW w:w="4670" w:type="dxa"/>
            <w:shd w:val="clear" w:color="auto" w:fill="auto"/>
          </w:tcPr>
          <w:p w:rsidR="00FC64E4" w:rsidRPr="006403B6" w:rsidRDefault="00FC64E4" w:rsidP="00E63D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03B6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proofErr w:type="spellStart"/>
            <w:r w:rsidRPr="006403B6">
              <w:rPr>
                <w:rFonts w:ascii="Times New Roman" w:hAnsi="Times New Roman"/>
                <w:sz w:val="28"/>
                <w:szCs w:val="28"/>
              </w:rPr>
              <w:t>Учасники</w:t>
            </w:r>
            <w:proofErr w:type="spellEnd"/>
            <w:r w:rsidRPr="006403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403B6">
              <w:rPr>
                <w:rFonts w:ascii="Times New Roman" w:hAnsi="Times New Roman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940" w:type="dxa"/>
            <w:shd w:val="clear" w:color="auto" w:fill="auto"/>
          </w:tcPr>
          <w:p w:rsidR="00FC64E4" w:rsidRPr="006403B6" w:rsidRDefault="00FC64E4" w:rsidP="00A655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403B6">
              <w:rPr>
                <w:rFonts w:ascii="Times New Roman" w:hAnsi="Times New Roman"/>
                <w:sz w:val="28"/>
                <w:szCs w:val="28"/>
              </w:rPr>
              <w:t>Комунальні</w:t>
            </w:r>
            <w:proofErr w:type="spellEnd"/>
            <w:r w:rsidRPr="006403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403B6">
              <w:rPr>
                <w:rFonts w:ascii="Times New Roman" w:hAnsi="Times New Roman"/>
                <w:sz w:val="28"/>
                <w:szCs w:val="28"/>
              </w:rPr>
              <w:t>підприємства</w:t>
            </w:r>
            <w:proofErr w:type="spellEnd"/>
            <w:r w:rsidRPr="006403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403B6">
              <w:rPr>
                <w:rFonts w:ascii="Times New Roman" w:hAnsi="Times New Roman"/>
                <w:sz w:val="28"/>
                <w:szCs w:val="28"/>
              </w:rPr>
              <w:t>селищної</w:t>
            </w:r>
            <w:proofErr w:type="spellEnd"/>
            <w:r w:rsidRPr="006403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6403B6">
              <w:rPr>
                <w:rFonts w:ascii="Times New Roman" w:hAnsi="Times New Roman"/>
                <w:sz w:val="28"/>
                <w:szCs w:val="28"/>
              </w:rPr>
              <w:t>ради,  старости</w:t>
            </w:r>
            <w:proofErr w:type="gramEnd"/>
            <w:r w:rsidRPr="006403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403B6">
              <w:rPr>
                <w:rFonts w:ascii="Times New Roman" w:hAnsi="Times New Roman"/>
                <w:sz w:val="28"/>
                <w:szCs w:val="28"/>
              </w:rPr>
              <w:t>населених</w:t>
            </w:r>
            <w:proofErr w:type="spellEnd"/>
            <w:r w:rsidRPr="006403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403B6">
              <w:rPr>
                <w:rFonts w:ascii="Times New Roman" w:hAnsi="Times New Roman"/>
                <w:sz w:val="28"/>
                <w:szCs w:val="28"/>
              </w:rPr>
              <w:t>пунктів</w:t>
            </w:r>
            <w:proofErr w:type="spellEnd"/>
            <w:r w:rsidRPr="006403B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403B6">
              <w:rPr>
                <w:rFonts w:ascii="Times New Roman" w:hAnsi="Times New Roman"/>
                <w:sz w:val="28"/>
                <w:szCs w:val="28"/>
              </w:rPr>
              <w:t>відділ</w:t>
            </w:r>
            <w:proofErr w:type="spellEnd"/>
            <w:r w:rsidRPr="006403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403B6">
              <w:rPr>
                <w:rFonts w:ascii="Times New Roman" w:hAnsi="Times New Roman"/>
                <w:sz w:val="28"/>
                <w:szCs w:val="28"/>
              </w:rPr>
              <w:t>містобудування</w:t>
            </w:r>
            <w:proofErr w:type="spellEnd"/>
            <w:r w:rsidRPr="006403B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403B6">
              <w:rPr>
                <w:rFonts w:ascii="Times New Roman" w:hAnsi="Times New Roman"/>
                <w:sz w:val="28"/>
                <w:szCs w:val="28"/>
              </w:rPr>
              <w:t>архітектури</w:t>
            </w:r>
            <w:proofErr w:type="spellEnd"/>
            <w:r w:rsidRPr="006403B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403B6">
              <w:rPr>
                <w:rFonts w:ascii="Times New Roman" w:hAnsi="Times New Roman"/>
                <w:sz w:val="28"/>
                <w:szCs w:val="28"/>
              </w:rPr>
              <w:t>житлово-комунального</w:t>
            </w:r>
            <w:proofErr w:type="spellEnd"/>
            <w:r w:rsidRPr="006403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403B6">
              <w:rPr>
                <w:rFonts w:ascii="Times New Roman" w:hAnsi="Times New Roman"/>
                <w:sz w:val="28"/>
                <w:szCs w:val="28"/>
              </w:rPr>
              <w:t>господарства</w:t>
            </w:r>
            <w:proofErr w:type="spellEnd"/>
            <w:r w:rsidRPr="006403B6">
              <w:rPr>
                <w:rFonts w:ascii="Times New Roman" w:hAnsi="Times New Roman"/>
                <w:sz w:val="28"/>
                <w:szCs w:val="28"/>
              </w:rPr>
              <w:t xml:space="preserve"> та благоустрою Олександрівської </w:t>
            </w:r>
            <w:proofErr w:type="spellStart"/>
            <w:r w:rsidRPr="006403B6">
              <w:rPr>
                <w:rFonts w:ascii="Times New Roman" w:hAnsi="Times New Roman"/>
                <w:sz w:val="28"/>
                <w:szCs w:val="28"/>
              </w:rPr>
              <w:t>селищної</w:t>
            </w:r>
            <w:proofErr w:type="spellEnd"/>
            <w:r w:rsidRPr="006403B6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</w:tc>
      </w:tr>
      <w:tr w:rsidR="00FC64E4" w:rsidRPr="004155CC" w:rsidTr="00E63D02">
        <w:tc>
          <w:tcPr>
            <w:tcW w:w="4670" w:type="dxa"/>
            <w:shd w:val="clear" w:color="auto" w:fill="auto"/>
          </w:tcPr>
          <w:p w:rsidR="00FC64E4" w:rsidRPr="006403B6" w:rsidRDefault="00FC64E4" w:rsidP="00E63D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03B6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proofErr w:type="spellStart"/>
            <w:r w:rsidRPr="006403B6">
              <w:rPr>
                <w:rFonts w:ascii="Times New Roman" w:hAnsi="Times New Roman"/>
                <w:sz w:val="28"/>
                <w:szCs w:val="28"/>
              </w:rPr>
              <w:t>Терміни</w:t>
            </w:r>
            <w:proofErr w:type="spellEnd"/>
            <w:r w:rsidRPr="006403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403B6">
              <w:rPr>
                <w:rFonts w:ascii="Times New Roman" w:hAnsi="Times New Roman"/>
                <w:sz w:val="28"/>
                <w:szCs w:val="28"/>
              </w:rPr>
              <w:t>реалізації</w:t>
            </w:r>
            <w:proofErr w:type="spellEnd"/>
            <w:r w:rsidRPr="006403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403B6">
              <w:rPr>
                <w:rFonts w:ascii="Times New Roman" w:hAnsi="Times New Roman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940" w:type="dxa"/>
            <w:shd w:val="clear" w:color="auto" w:fill="auto"/>
          </w:tcPr>
          <w:p w:rsidR="00FC64E4" w:rsidRPr="006403B6" w:rsidRDefault="00FC64E4" w:rsidP="00E63D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03B6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6403B6">
              <w:rPr>
                <w:rFonts w:ascii="Times New Roman" w:hAnsi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6403B6">
              <w:rPr>
                <w:rFonts w:ascii="Times New Roman" w:hAnsi="Times New Roman"/>
                <w:sz w:val="28"/>
                <w:szCs w:val="28"/>
              </w:rPr>
              <w:t xml:space="preserve"> роки</w:t>
            </w:r>
          </w:p>
        </w:tc>
      </w:tr>
      <w:tr w:rsidR="00FC64E4" w:rsidRPr="00E77A3C" w:rsidTr="00E63D02">
        <w:tc>
          <w:tcPr>
            <w:tcW w:w="4670" w:type="dxa"/>
            <w:shd w:val="clear" w:color="auto" w:fill="auto"/>
          </w:tcPr>
          <w:p w:rsidR="00FC64E4" w:rsidRPr="006403B6" w:rsidRDefault="00FC64E4" w:rsidP="00E63D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03B6"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proofErr w:type="spellStart"/>
            <w:r w:rsidRPr="006403B6">
              <w:rPr>
                <w:rFonts w:ascii="Times New Roman" w:hAnsi="Times New Roman"/>
                <w:sz w:val="28"/>
                <w:szCs w:val="28"/>
              </w:rPr>
              <w:t>Загальний</w:t>
            </w:r>
            <w:proofErr w:type="spellEnd"/>
            <w:r w:rsidRPr="006403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403B6">
              <w:rPr>
                <w:rFonts w:ascii="Times New Roman" w:hAnsi="Times New Roman"/>
                <w:sz w:val="28"/>
                <w:szCs w:val="28"/>
              </w:rPr>
              <w:t>обсяг</w:t>
            </w:r>
            <w:proofErr w:type="spellEnd"/>
            <w:r w:rsidRPr="006403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403B6">
              <w:rPr>
                <w:rFonts w:ascii="Times New Roman" w:hAnsi="Times New Roman"/>
                <w:sz w:val="28"/>
                <w:szCs w:val="28"/>
              </w:rPr>
              <w:t>фінансових</w:t>
            </w:r>
            <w:proofErr w:type="spellEnd"/>
            <w:r w:rsidRPr="006403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403B6">
              <w:rPr>
                <w:rFonts w:ascii="Times New Roman" w:hAnsi="Times New Roman"/>
                <w:sz w:val="28"/>
                <w:szCs w:val="28"/>
              </w:rPr>
              <w:t>ресурсів</w:t>
            </w:r>
            <w:proofErr w:type="spellEnd"/>
            <w:r w:rsidRPr="006403B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403B6">
              <w:rPr>
                <w:rFonts w:ascii="Times New Roman" w:hAnsi="Times New Roman"/>
                <w:sz w:val="28"/>
                <w:szCs w:val="28"/>
              </w:rPr>
              <w:t>необхідних</w:t>
            </w:r>
            <w:proofErr w:type="spellEnd"/>
            <w:r w:rsidRPr="006403B6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proofErr w:type="spellStart"/>
            <w:r w:rsidRPr="006403B6">
              <w:rPr>
                <w:rFonts w:ascii="Times New Roman" w:hAnsi="Times New Roman"/>
                <w:sz w:val="28"/>
                <w:szCs w:val="28"/>
              </w:rPr>
              <w:t>реалізації</w:t>
            </w:r>
            <w:proofErr w:type="spellEnd"/>
            <w:r w:rsidRPr="006403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403B6">
              <w:rPr>
                <w:rFonts w:ascii="Times New Roman" w:hAnsi="Times New Roman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940" w:type="dxa"/>
            <w:shd w:val="clear" w:color="auto" w:fill="auto"/>
          </w:tcPr>
          <w:p w:rsidR="00FC64E4" w:rsidRPr="00E77A3C" w:rsidRDefault="00FC64E4" w:rsidP="00E63D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77A3C">
              <w:rPr>
                <w:rFonts w:ascii="Times New Roman" w:hAnsi="Times New Roman"/>
                <w:sz w:val="28"/>
                <w:szCs w:val="28"/>
              </w:rPr>
              <w:t>Всього</w:t>
            </w:r>
            <w:proofErr w:type="spellEnd"/>
            <w:r w:rsidRPr="00E77A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77A3C" w:rsidRPr="00E77A3C">
              <w:rPr>
                <w:rFonts w:ascii="Times New Roman" w:hAnsi="Times New Roman"/>
                <w:sz w:val="28"/>
                <w:szCs w:val="28"/>
                <w:lang w:val="uk-UA"/>
              </w:rPr>
              <w:t>22750,0</w:t>
            </w:r>
            <w:r w:rsidRPr="00E77A3C">
              <w:rPr>
                <w:rFonts w:ascii="Times New Roman" w:hAnsi="Times New Roman"/>
                <w:sz w:val="28"/>
                <w:szCs w:val="28"/>
              </w:rPr>
              <w:t xml:space="preserve"> тис</w:t>
            </w:r>
            <w:r w:rsidR="00E77A3C" w:rsidRPr="00E77A3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E77A3C">
              <w:rPr>
                <w:rFonts w:ascii="Times New Roman" w:hAnsi="Times New Roman"/>
                <w:sz w:val="28"/>
                <w:szCs w:val="28"/>
              </w:rPr>
              <w:t xml:space="preserve"> грн.</w:t>
            </w:r>
          </w:p>
          <w:p w:rsidR="00FC64E4" w:rsidRPr="00E77A3C" w:rsidRDefault="00FC64E4" w:rsidP="00E63D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7A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 т.ч. </w:t>
            </w:r>
            <w:r w:rsidRPr="00E77A3C">
              <w:rPr>
                <w:rFonts w:ascii="Times New Roman" w:hAnsi="Times New Roman"/>
                <w:sz w:val="28"/>
                <w:szCs w:val="28"/>
              </w:rPr>
              <w:t>по рокам</w:t>
            </w:r>
            <w:r w:rsidRPr="00E77A3C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  <w:r w:rsidRPr="00E77A3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C64E4" w:rsidRPr="00E77A3C" w:rsidRDefault="00FC64E4" w:rsidP="00E63D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7A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2024 рік – </w:t>
            </w:r>
            <w:r w:rsidR="00E77A3C" w:rsidRPr="00E77A3C">
              <w:rPr>
                <w:rFonts w:ascii="Times New Roman" w:hAnsi="Times New Roman"/>
                <w:sz w:val="28"/>
                <w:szCs w:val="28"/>
                <w:lang w:val="uk-UA"/>
              </w:rPr>
              <w:t>11110,0</w:t>
            </w:r>
            <w:r w:rsidRPr="00E77A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тис. грн.</w:t>
            </w:r>
          </w:p>
          <w:p w:rsidR="00FC64E4" w:rsidRPr="00E77A3C" w:rsidRDefault="00FC64E4" w:rsidP="00E77A3C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E77A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2025 рік – </w:t>
            </w:r>
            <w:r w:rsidR="00E77A3C" w:rsidRPr="00E77A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11640,0 </w:t>
            </w:r>
            <w:r w:rsidRPr="00E77A3C">
              <w:rPr>
                <w:rFonts w:ascii="Times New Roman" w:hAnsi="Times New Roman"/>
                <w:sz w:val="28"/>
                <w:szCs w:val="28"/>
                <w:lang w:val="uk-UA"/>
              </w:rPr>
              <w:t>тис</w:t>
            </w:r>
            <w:r w:rsidR="00E77A3C" w:rsidRPr="00E77A3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E77A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FC64E4" w:rsidRPr="004155CC" w:rsidTr="00E63D02">
        <w:tc>
          <w:tcPr>
            <w:tcW w:w="4670" w:type="dxa"/>
            <w:shd w:val="clear" w:color="auto" w:fill="auto"/>
          </w:tcPr>
          <w:p w:rsidR="00FC64E4" w:rsidRPr="00E77A3C" w:rsidRDefault="00FC64E4" w:rsidP="00E63D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7A3C">
              <w:rPr>
                <w:rFonts w:ascii="Times New Roman" w:hAnsi="Times New Roman"/>
                <w:sz w:val="28"/>
                <w:szCs w:val="28"/>
                <w:lang w:val="uk-UA"/>
              </w:rPr>
              <w:t>7. Основні джерела фінансування</w:t>
            </w:r>
          </w:p>
        </w:tc>
        <w:tc>
          <w:tcPr>
            <w:tcW w:w="4940" w:type="dxa"/>
            <w:shd w:val="clear" w:color="auto" w:fill="auto"/>
          </w:tcPr>
          <w:p w:rsidR="00FC64E4" w:rsidRPr="006403B6" w:rsidRDefault="00FC64E4" w:rsidP="00E63D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7A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Бюджет Олександрівської селищної територіальної громади, інші джерела незаборонені </w:t>
            </w:r>
            <w:proofErr w:type="spellStart"/>
            <w:r w:rsidRPr="00E77A3C">
              <w:rPr>
                <w:rFonts w:ascii="Times New Roman" w:hAnsi="Times New Roman"/>
                <w:sz w:val="28"/>
                <w:szCs w:val="28"/>
                <w:lang w:val="uk-UA"/>
              </w:rPr>
              <w:t>законодавст</w:t>
            </w:r>
            <w:r w:rsidRPr="006403B6">
              <w:rPr>
                <w:rFonts w:ascii="Times New Roman" w:hAnsi="Times New Roman"/>
                <w:sz w:val="28"/>
                <w:szCs w:val="28"/>
              </w:rPr>
              <w:t>вом</w:t>
            </w:r>
            <w:proofErr w:type="spellEnd"/>
          </w:p>
        </w:tc>
      </w:tr>
    </w:tbl>
    <w:p w:rsidR="00FC64E4" w:rsidRDefault="00FC64E4" w:rsidP="00FC64E4">
      <w:pPr>
        <w:shd w:val="clear" w:color="auto" w:fill="FFFFFF"/>
        <w:spacing w:after="0" w:line="240" w:lineRule="auto"/>
        <w:ind w:left="3544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 ____________</w:t>
      </w:r>
    </w:p>
    <w:p w:rsidR="00FC64E4" w:rsidRDefault="00FC64E4" w:rsidP="009E11AE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C64E4" w:rsidRDefault="00FC64E4" w:rsidP="009E11AE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C64E4" w:rsidRDefault="00FC64E4" w:rsidP="009E11AE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C64E4" w:rsidRDefault="00FC64E4" w:rsidP="009E11AE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C64E4" w:rsidRDefault="00FC64E4" w:rsidP="009E11AE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C64E4" w:rsidRDefault="00FC64E4" w:rsidP="009E11AE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11AE" w:rsidRPr="00950E4F" w:rsidRDefault="005E5ECA" w:rsidP="009E11AE">
      <w:pPr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E5ECA">
        <w:rPr>
          <w:rFonts w:ascii="Times New Roman" w:hAnsi="Times New Roman" w:cs="Times New Roman"/>
          <w:b/>
          <w:sz w:val="28"/>
          <w:szCs w:val="28"/>
          <w:lang w:val="uk-UA"/>
        </w:rPr>
        <w:t>РОЗДІЛ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5E5E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9E11AE" w:rsidRPr="00950E4F">
        <w:rPr>
          <w:rFonts w:ascii="Times New Roman" w:hAnsi="Times New Roman"/>
          <w:b/>
          <w:sz w:val="28"/>
          <w:szCs w:val="28"/>
        </w:rPr>
        <w:t>Загальні</w:t>
      </w:r>
      <w:proofErr w:type="spellEnd"/>
      <w:r w:rsidR="009E11AE" w:rsidRPr="00950E4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E11AE" w:rsidRPr="00950E4F">
        <w:rPr>
          <w:rFonts w:ascii="Times New Roman" w:hAnsi="Times New Roman"/>
          <w:b/>
          <w:sz w:val="28"/>
          <w:szCs w:val="28"/>
        </w:rPr>
        <w:t>положення</w:t>
      </w:r>
      <w:proofErr w:type="spellEnd"/>
    </w:p>
    <w:p w:rsidR="009E11AE" w:rsidRPr="00950E4F" w:rsidRDefault="009E11AE" w:rsidP="009E11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50E4F">
        <w:rPr>
          <w:rFonts w:ascii="Times New Roman" w:hAnsi="Times New Roman"/>
          <w:sz w:val="28"/>
          <w:szCs w:val="28"/>
        </w:rPr>
        <w:t>Програма</w:t>
      </w:r>
      <w:proofErr w:type="spellEnd"/>
      <w:r w:rsidRPr="00950E4F">
        <w:rPr>
          <w:rFonts w:ascii="Times New Roman" w:hAnsi="Times New Roman"/>
          <w:sz w:val="28"/>
          <w:szCs w:val="28"/>
        </w:rPr>
        <w:t xml:space="preserve"> благоустрою </w:t>
      </w:r>
      <w:proofErr w:type="spellStart"/>
      <w:r w:rsidRPr="00950E4F">
        <w:rPr>
          <w:rFonts w:ascii="Times New Roman" w:hAnsi="Times New Roman"/>
          <w:sz w:val="28"/>
          <w:szCs w:val="28"/>
        </w:rPr>
        <w:t>населених</w:t>
      </w:r>
      <w:proofErr w:type="spellEnd"/>
      <w:r w:rsidRPr="00950E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0E4F">
        <w:rPr>
          <w:rFonts w:ascii="Times New Roman" w:hAnsi="Times New Roman"/>
          <w:sz w:val="28"/>
          <w:szCs w:val="28"/>
        </w:rPr>
        <w:t>пунктів</w:t>
      </w:r>
      <w:proofErr w:type="spellEnd"/>
      <w:r w:rsidRPr="00950E4F">
        <w:rPr>
          <w:rFonts w:ascii="Times New Roman" w:hAnsi="Times New Roman"/>
          <w:sz w:val="28"/>
          <w:szCs w:val="28"/>
        </w:rPr>
        <w:t xml:space="preserve"> Олександрівської </w:t>
      </w:r>
      <w:proofErr w:type="spellStart"/>
      <w:r w:rsidRPr="00950E4F">
        <w:rPr>
          <w:rFonts w:ascii="Times New Roman" w:hAnsi="Times New Roman"/>
          <w:sz w:val="28"/>
          <w:szCs w:val="28"/>
        </w:rPr>
        <w:t>селищної</w:t>
      </w:r>
      <w:proofErr w:type="spellEnd"/>
      <w:r w:rsidRPr="00950E4F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Pr="00950E4F">
        <w:rPr>
          <w:rFonts w:ascii="Times New Roman" w:hAnsi="Times New Roman"/>
          <w:sz w:val="28"/>
          <w:szCs w:val="28"/>
        </w:rPr>
        <w:t>Кропивницького</w:t>
      </w:r>
      <w:proofErr w:type="spellEnd"/>
      <w:r w:rsidRPr="00950E4F">
        <w:rPr>
          <w:rFonts w:ascii="Times New Roman" w:hAnsi="Times New Roman"/>
          <w:sz w:val="28"/>
          <w:szCs w:val="28"/>
        </w:rPr>
        <w:t xml:space="preserve"> району </w:t>
      </w:r>
      <w:proofErr w:type="spellStart"/>
      <w:r w:rsidRPr="00950E4F">
        <w:rPr>
          <w:rFonts w:ascii="Times New Roman" w:hAnsi="Times New Roman"/>
          <w:sz w:val="28"/>
          <w:szCs w:val="28"/>
        </w:rPr>
        <w:t>Кіровоградської</w:t>
      </w:r>
      <w:proofErr w:type="spellEnd"/>
      <w:r w:rsidRPr="00950E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0E4F">
        <w:rPr>
          <w:rFonts w:ascii="Times New Roman" w:hAnsi="Times New Roman"/>
          <w:sz w:val="28"/>
          <w:szCs w:val="28"/>
        </w:rPr>
        <w:t>області</w:t>
      </w:r>
      <w:proofErr w:type="spellEnd"/>
      <w:r w:rsidRPr="00950E4F">
        <w:rPr>
          <w:rFonts w:ascii="Times New Roman" w:hAnsi="Times New Roman"/>
          <w:sz w:val="28"/>
          <w:szCs w:val="28"/>
        </w:rPr>
        <w:t xml:space="preserve"> на 202</w:t>
      </w:r>
      <w:r>
        <w:rPr>
          <w:rFonts w:ascii="Times New Roman" w:hAnsi="Times New Roman"/>
          <w:sz w:val="28"/>
          <w:szCs w:val="28"/>
        </w:rPr>
        <w:t>4</w:t>
      </w:r>
      <w:r w:rsidRPr="00950E4F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5</w:t>
      </w:r>
      <w:r w:rsidRPr="00950E4F">
        <w:rPr>
          <w:rFonts w:ascii="Times New Roman" w:hAnsi="Times New Roman"/>
          <w:sz w:val="28"/>
          <w:szCs w:val="28"/>
        </w:rPr>
        <w:t xml:space="preserve"> роки (</w:t>
      </w:r>
      <w:proofErr w:type="spellStart"/>
      <w:r w:rsidRPr="00950E4F">
        <w:rPr>
          <w:rFonts w:ascii="Times New Roman" w:hAnsi="Times New Roman"/>
          <w:sz w:val="28"/>
          <w:szCs w:val="28"/>
        </w:rPr>
        <w:t>далі</w:t>
      </w:r>
      <w:proofErr w:type="spellEnd"/>
      <w:r w:rsidRPr="00950E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950E4F">
        <w:rPr>
          <w:rFonts w:ascii="Times New Roman" w:hAnsi="Times New Roman"/>
          <w:sz w:val="28"/>
          <w:szCs w:val="28"/>
        </w:rPr>
        <w:t>Програма</w:t>
      </w:r>
      <w:proofErr w:type="spellEnd"/>
      <w:r w:rsidRPr="00950E4F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950E4F">
        <w:rPr>
          <w:rFonts w:ascii="Times New Roman" w:hAnsi="Times New Roman"/>
          <w:sz w:val="28"/>
          <w:szCs w:val="28"/>
        </w:rPr>
        <w:t>розроблена</w:t>
      </w:r>
      <w:proofErr w:type="spellEnd"/>
      <w:r w:rsidRPr="00950E4F">
        <w:rPr>
          <w:rFonts w:ascii="Times New Roman" w:hAnsi="Times New Roman"/>
          <w:sz w:val="28"/>
          <w:szCs w:val="28"/>
        </w:rPr>
        <w:t xml:space="preserve"> на виконання </w:t>
      </w:r>
      <w:proofErr w:type="spellStart"/>
      <w:r w:rsidRPr="00950E4F">
        <w:rPr>
          <w:rFonts w:ascii="Times New Roman" w:hAnsi="Times New Roman"/>
          <w:sz w:val="28"/>
          <w:szCs w:val="28"/>
        </w:rPr>
        <w:t>Законів</w:t>
      </w:r>
      <w:proofErr w:type="spellEnd"/>
      <w:r w:rsidRPr="00950E4F">
        <w:rPr>
          <w:rFonts w:ascii="Times New Roman" w:hAnsi="Times New Roman"/>
          <w:sz w:val="28"/>
          <w:szCs w:val="28"/>
        </w:rPr>
        <w:t xml:space="preserve"> України «Про </w:t>
      </w:r>
      <w:proofErr w:type="spellStart"/>
      <w:r w:rsidRPr="00950E4F">
        <w:rPr>
          <w:rFonts w:ascii="Times New Roman" w:hAnsi="Times New Roman"/>
          <w:sz w:val="28"/>
          <w:szCs w:val="28"/>
        </w:rPr>
        <w:t>місцеве</w:t>
      </w:r>
      <w:proofErr w:type="spellEnd"/>
      <w:r w:rsidRPr="00950E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0E4F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Pr="00950E4F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950E4F">
        <w:rPr>
          <w:rFonts w:ascii="Times New Roman" w:hAnsi="Times New Roman"/>
          <w:sz w:val="28"/>
          <w:szCs w:val="28"/>
        </w:rPr>
        <w:t>Україні</w:t>
      </w:r>
      <w:proofErr w:type="spellEnd"/>
      <w:r w:rsidRPr="00950E4F">
        <w:rPr>
          <w:rFonts w:ascii="Times New Roman" w:hAnsi="Times New Roman"/>
          <w:sz w:val="28"/>
          <w:szCs w:val="28"/>
        </w:rPr>
        <w:t xml:space="preserve">», «Про </w:t>
      </w:r>
      <w:proofErr w:type="spellStart"/>
      <w:r w:rsidRPr="00950E4F">
        <w:rPr>
          <w:rFonts w:ascii="Times New Roman" w:hAnsi="Times New Roman"/>
          <w:sz w:val="28"/>
          <w:szCs w:val="28"/>
        </w:rPr>
        <w:t>благоустрій</w:t>
      </w:r>
      <w:proofErr w:type="spellEnd"/>
      <w:r w:rsidRPr="00950E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0E4F">
        <w:rPr>
          <w:rFonts w:ascii="Times New Roman" w:hAnsi="Times New Roman"/>
          <w:sz w:val="28"/>
          <w:szCs w:val="28"/>
        </w:rPr>
        <w:t>населених</w:t>
      </w:r>
      <w:proofErr w:type="spellEnd"/>
      <w:r w:rsidRPr="00950E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0E4F">
        <w:rPr>
          <w:rFonts w:ascii="Times New Roman" w:hAnsi="Times New Roman"/>
          <w:sz w:val="28"/>
          <w:szCs w:val="28"/>
        </w:rPr>
        <w:t>пунктів</w:t>
      </w:r>
      <w:proofErr w:type="spellEnd"/>
      <w:r w:rsidRPr="00950E4F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950E4F">
        <w:rPr>
          <w:rFonts w:ascii="Times New Roman" w:hAnsi="Times New Roman"/>
          <w:sz w:val="28"/>
          <w:szCs w:val="28"/>
        </w:rPr>
        <w:t xml:space="preserve">«Про </w:t>
      </w:r>
      <w:proofErr w:type="spellStart"/>
      <w:r w:rsidRPr="00950E4F">
        <w:rPr>
          <w:rFonts w:ascii="Times New Roman" w:hAnsi="Times New Roman"/>
          <w:sz w:val="28"/>
          <w:szCs w:val="28"/>
        </w:rPr>
        <w:t>охорону</w:t>
      </w:r>
      <w:proofErr w:type="spellEnd"/>
      <w:r w:rsidRPr="00950E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0E4F">
        <w:rPr>
          <w:rFonts w:ascii="Times New Roman" w:hAnsi="Times New Roman"/>
          <w:sz w:val="28"/>
          <w:szCs w:val="28"/>
        </w:rPr>
        <w:t>навколишнього</w:t>
      </w:r>
      <w:proofErr w:type="spellEnd"/>
      <w:r w:rsidRPr="00950E4F">
        <w:rPr>
          <w:rFonts w:ascii="Times New Roman" w:hAnsi="Times New Roman"/>
          <w:sz w:val="28"/>
          <w:szCs w:val="28"/>
        </w:rPr>
        <w:t xml:space="preserve"> природного </w:t>
      </w:r>
      <w:proofErr w:type="spellStart"/>
      <w:r w:rsidRPr="00950E4F">
        <w:rPr>
          <w:rFonts w:ascii="Times New Roman" w:hAnsi="Times New Roman"/>
          <w:sz w:val="28"/>
          <w:szCs w:val="28"/>
        </w:rPr>
        <w:t>середовища</w:t>
      </w:r>
      <w:proofErr w:type="spellEnd"/>
      <w:r w:rsidRPr="00950E4F">
        <w:rPr>
          <w:rFonts w:ascii="Times New Roman" w:hAnsi="Times New Roman"/>
          <w:sz w:val="28"/>
          <w:szCs w:val="28"/>
        </w:rPr>
        <w:t xml:space="preserve">», «Про </w:t>
      </w:r>
      <w:proofErr w:type="spellStart"/>
      <w:r w:rsidRPr="00950E4F">
        <w:rPr>
          <w:rFonts w:ascii="Times New Roman" w:hAnsi="Times New Roman"/>
          <w:sz w:val="28"/>
          <w:szCs w:val="28"/>
        </w:rPr>
        <w:t>відходи</w:t>
      </w:r>
      <w:proofErr w:type="spellEnd"/>
      <w:r w:rsidRPr="00950E4F">
        <w:rPr>
          <w:rFonts w:ascii="Times New Roman" w:hAnsi="Times New Roman"/>
          <w:sz w:val="28"/>
          <w:szCs w:val="28"/>
        </w:rPr>
        <w:t xml:space="preserve">», «Про </w:t>
      </w:r>
      <w:proofErr w:type="spellStart"/>
      <w:r w:rsidRPr="00950E4F">
        <w:rPr>
          <w:rFonts w:ascii="Times New Roman" w:hAnsi="Times New Roman"/>
          <w:sz w:val="28"/>
          <w:szCs w:val="28"/>
        </w:rPr>
        <w:t>охорону</w:t>
      </w:r>
      <w:proofErr w:type="spellEnd"/>
      <w:r w:rsidRPr="00950E4F">
        <w:rPr>
          <w:rFonts w:ascii="Times New Roman" w:hAnsi="Times New Roman"/>
          <w:sz w:val="28"/>
          <w:szCs w:val="28"/>
        </w:rPr>
        <w:t xml:space="preserve"> атмосферного </w:t>
      </w:r>
      <w:proofErr w:type="spellStart"/>
      <w:r w:rsidRPr="00950E4F">
        <w:rPr>
          <w:rFonts w:ascii="Times New Roman" w:hAnsi="Times New Roman"/>
          <w:sz w:val="28"/>
          <w:szCs w:val="28"/>
        </w:rPr>
        <w:t>повітря</w:t>
      </w:r>
      <w:proofErr w:type="spellEnd"/>
      <w:r w:rsidRPr="00950E4F">
        <w:rPr>
          <w:rFonts w:ascii="Times New Roman" w:hAnsi="Times New Roman"/>
          <w:sz w:val="28"/>
          <w:szCs w:val="28"/>
        </w:rPr>
        <w:t xml:space="preserve">», «Про </w:t>
      </w:r>
      <w:proofErr w:type="spellStart"/>
      <w:r w:rsidRPr="00950E4F">
        <w:rPr>
          <w:rFonts w:ascii="Times New Roman" w:hAnsi="Times New Roman"/>
          <w:sz w:val="28"/>
          <w:szCs w:val="28"/>
        </w:rPr>
        <w:t>відповідальність</w:t>
      </w:r>
      <w:proofErr w:type="spellEnd"/>
      <w:r w:rsidRPr="00950E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0E4F">
        <w:rPr>
          <w:rFonts w:ascii="Times New Roman" w:hAnsi="Times New Roman"/>
          <w:sz w:val="28"/>
          <w:szCs w:val="28"/>
        </w:rPr>
        <w:t>підприємств</w:t>
      </w:r>
      <w:proofErr w:type="spellEnd"/>
      <w:r w:rsidRPr="00950E4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proofErr w:type="spellStart"/>
      <w:r w:rsidRPr="00950E4F">
        <w:rPr>
          <w:rFonts w:ascii="Times New Roman" w:hAnsi="Times New Roman"/>
          <w:sz w:val="28"/>
          <w:szCs w:val="28"/>
        </w:rPr>
        <w:t>їх</w:t>
      </w:r>
      <w:proofErr w:type="spellEnd"/>
      <w:r w:rsidRPr="00950E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0E4F">
        <w:rPr>
          <w:rFonts w:ascii="Times New Roman" w:hAnsi="Times New Roman"/>
          <w:sz w:val="28"/>
          <w:szCs w:val="28"/>
        </w:rPr>
        <w:t>об’єднань</w:t>
      </w:r>
      <w:proofErr w:type="spellEnd"/>
      <w:r w:rsidRPr="00950E4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50E4F">
        <w:rPr>
          <w:rFonts w:ascii="Times New Roman" w:hAnsi="Times New Roman"/>
          <w:sz w:val="28"/>
          <w:szCs w:val="28"/>
        </w:rPr>
        <w:t>установ</w:t>
      </w:r>
      <w:proofErr w:type="spellEnd"/>
      <w:r w:rsidRPr="00950E4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950E4F">
        <w:rPr>
          <w:rFonts w:ascii="Times New Roman" w:hAnsi="Times New Roman"/>
          <w:sz w:val="28"/>
          <w:szCs w:val="28"/>
        </w:rPr>
        <w:t>організацій</w:t>
      </w:r>
      <w:proofErr w:type="spellEnd"/>
      <w:r w:rsidRPr="00950E4F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950E4F">
        <w:rPr>
          <w:rFonts w:ascii="Times New Roman" w:hAnsi="Times New Roman"/>
          <w:sz w:val="28"/>
          <w:szCs w:val="28"/>
        </w:rPr>
        <w:t>правопорушення</w:t>
      </w:r>
      <w:proofErr w:type="spellEnd"/>
      <w:r w:rsidRPr="00950E4F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950E4F">
        <w:rPr>
          <w:rFonts w:ascii="Times New Roman" w:hAnsi="Times New Roman"/>
          <w:sz w:val="28"/>
          <w:szCs w:val="28"/>
        </w:rPr>
        <w:t>сфері</w:t>
      </w:r>
      <w:proofErr w:type="spellEnd"/>
      <w:r w:rsidRPr="00950E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0E4F">
        <w:rPr>
          <w:rFonts w:ascii="Times New Roman" w:hAnsi="Times New Roman"/>
          <w:sz w:val="28"/>
          <w:szCs w:val="28"/>
        </w:rPr>
        <w:t>містобудування</w:t>
      </w:r>
      <w:proofErr w:type="spellEnd"/>
      <w:r w:rsidRPr="00950E4F">
        <w:rPr>
          <w:rFonts w:ascii="Times New Roman" w:hAnsi="Times New Roman"/>
          <w:sz w:val="28"/>
          <w:szCs w:val="28"/>
        </w:rPr>
        <w:t xml:space="preserve">», «Про </w:t>
      </w:r>
      <w:proofErr w:type="spellStart"/>
      <w:r w:rsidRPr="00950E4F">
        <w:rPr>
          <w:rFonts w:ascii="Times New Roman" w:hAnsi="Times New Roman"/>
          <w:sz w:val="28"/>
          <w:szCs w:val="28"/>
        </w:rPr>
        <w:t>охорону</w:t>
      </w:r>
      <w:proofErr w:type="spellEnd"/>
      <w:r w:rsidRPr="00950E4F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950E4F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Pr="00950E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0E4F">
        <w:rPr>
          <w:rFonts w:ascii="Times New Roman" w:hAnsi="Times New Roman"/>
          <w:sz w:val="28"/>
          <w:szCs w:val="28"/>
        </w:rPr>
        <w:t>пам’ятників</w:t>
      </w:r>
      <w:proofErr w:type="spellEnd"/>
      <w:r w:rsidRPr="00950E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0E4F">
        <w:rPr>
          <w:rFonts w:ascii="Times New Roman" w:hAnsi="Times New Roman"/>
          <w:sz w:val="28"/>
          <w:szCs w:val="28"/>
        </w:rPr>
        <w:t>історії</w:t>
      </w:r>
      <w:proofErr w:type="spellEnd"/>
      <w:r w:rsidRPr="00950E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950E4F">
        <w:rPr>
          <w:rFonts w:ascii="Times New Roman" w:hAnsi="Times New Roman"/>
          <w:sz w:val="28"/>
          <w:szCs w:val="28"/>
        </w:rPr>
        <w:t xml:space="preserve">і </w:t>
      </w:r>
      <w:proofErr w:type="spellStart"/>
      <w:r w:rsidRPr="00950E4F">
        <w:rPr>
          <w:rFonts w:ascii="Times New Roman" w:hAnsi="Times New Roman"/>
          <w:sz w:val="28"/>
          <w:szCs w:val="28"/>
        </w:rPr>
        <w:t>культури</w:t>
      </w:r>
      <w:proofErr w:type="spellEnd"/>
      <w:r w:rsidRPr="00950E4F">
        <w:rPr>
          <w:rFonts w:ascii="Times New Roman" w:hAnsi="Times New Roman"/>
          <w:sz w:val="28"/>
          <w:szCs w:val="28"/>
        </w:rPr>
        <w:t xml:space="preserve">», «Про рекламу». </w:t>
      </w:r>
    </w:p>
    <w:p w:rsidR="009E11AE" w:rsidRDefault="009E11AE" w:rsidP="009E11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50E4F">
        <w:rPr>
          <w:rFonts w:ascii="Times New Roman" w:hAnsi="Times New Roman"/>
          <w:sz w:val="28"/>
          <w:szCs w:val="28"/>
        </w:rPr>
        <w:t>Ця</w:t>
      </w:r>
      <w:proofErr w:type="spellEnd"/>
      <w:r w:rsidRPr="00950E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0E4F">
        <w:rPr>
          <w:rFonts w:ascii="Times New Roman" w:hAnsi="Times New Roman"/>
          <w:sz w:val="28"/>
          <w:szCs w:val="28"/>
        </w:rPr>
        <w:t>Програма</w:t>
      </w:r>
      <w:proofErr w:type="spellEnd"/>
      <w:r w:rsidRPr="00950E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0E4F">
        <w:rPr>
          <w:rFonts w:ascii="Times New Roman" w:hAnsi="Times New Roman"/>
          <w:sz w:val="28"/>
          <w:szCs w:val="28"/>
        </w:rPr>
        <w:t>може</w:t>
      </w:r>
      <w:proofErr w:type="spellEnd"/>
      <w:r w:rsidRPr="00950E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0E4F">
        <w:rPr>
          <w:rFonts w:ascii="Times New Roman" w:hAnsi="Times New Roman"/>
          <w:sz w:val="28"/>
          <w:szCs w:val="28"/>
        </w:rPr>
        <w:t>доповнюватися</w:t>
      </w:r>
      <w:proofErr w:type="spellEnd"/>
      <w:r w:rsidRPr="00950E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0E4F">
        <w:rPr>
          <w:rFonts w:ascii="Times New Roman" w:hAnsi="Times New Roman"/>
          <w:sz w:val="28"/>
          <w:szCs w:val="28"/>
        </w:rPr>
        <w:t>новими</w:t>
      </w:r>
      <w:proofErr w:type="spellEnd"/>
      <w:r w:rsidRPr="00950E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0E4F">
        <w:rPr>
          <w:rFonts w:ascii="Times New Roman" w:hAnsi="Times New Roman"/>
          <w:sz w:val="28"/>
          <w:szCs w:val="28"/>
        </w:rPr>
        <w:t>розділами</w:t>
      </w:r>
      <w:proofErr w:type="spellEnd"/>
      <w:r w:rsidRPr="00950E4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950E4F">
        <w:rPr>
          <w:rFonts w:ascii="Times New Roman" w:hAnsi="Times New Roman"/>
          <w:sz w:val="28"/>
          <w:szCs w:val="28"/>
        </w:rPr>
        <w:t>напрямами</w:t>
      </w:r>
      <w:proofErr w:type="spellEnd"/>
      <w:r w:rsidRPr="00950E4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50E4F">
        <w:rPr>
          <w:rFonts w:ascii="Times New Roman" w:hAnsi="Times New Roman"/>
          <w:sz w:val="28"/>
          <w:szCs w:val="28"/>
        </w:rPr>
        <w:t>уточнюватись</w:t>
      </w:r>
      <w:proofErr w:type="spellEnd"/>
      <w:r w:rsidRPr="00950E4F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950E4F">
        <w:rPr>
          <w:rFonts w:ascii="Times New Roman" w:hAnsi="Times New Roman"/>
          <w:sz w:val="28"/>
          <w:szCs w:val="28"/>
        </w:rPr>
        <w:t>відповідності</w:t>
      </w:r>
      <w:proofErr w:type="spellEnd"/>
      <w:r w:rsidRPr="00950E4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950E4F">
        <w:rPr>
          <w:rFonts w:ascii="Times New Roman" w:hAnsi="Times New Roman"/>
          <w:sz w:val="28"/>
          <w:szCs w:val="28"/>
        </w:rPr>
        <w:t>бюджетними</w:t>
      </w:r>
      <w:proofErr w:type="spellEnd"/>
      <w:r w:rsidRPr="00950E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0E4F">
        <w:rPr>
          <w:rFonts w:ascii="Times New Roman" w:hAnsi="Times New Roman"/>
          <w:sz w:val="28"/>
          <w:szCs w:val="28"/>
        </w:rPr>
        <w:t>надходженнями</w:t>
      </w:r>
      <w:proofErr w:type="spellEnd"/>
      <w:r w:rsidRPr="00950E4F">
        <w:rPr>
          <w:rFonts w:ascii="Times New Roman" w:hAnsi="Times New Roman"/>
          <w:sz w:val="28"/>
          <w:szCs w:val="28"/>
        </w:rPr>
        <w:t xml:space="preserve">. </w:t>
      </w:r>
    </w:p>
    <w:p w:rsidR="009E11AE" w:rsidRDefault="009E11AE" w:rsidP="005E5E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E5ECA" w:rsidRPr="005E5ECA" w:rsidRDefault="009E11AE" w:rsidP="005E5E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РОЗДІЛ 2. </w:t>
      </w:r>
      <w:r w:rsidR="005E5ECA" w:rsidRPr="005E5ECA">
        <w:rPr>
          <w:rFonts w:ascii="Times New Roman" w:hAnsi="Times New Roman" w:cs="Times New Roman"/>
          <w:b/>
          <w:sz w:val="28"/>
          <w:szCs w:val="28"/>
          <w:lang w:val="uk-UA"/>
        </w:rPr>
        <w:t>Визначення проблеми, на розв’язання якої спрямована Програма</w:t>
      </w:r>
    </w:p>
    <w:p w:rsidR="005E5ECA" w:rsidRDefault="005E5ECA" w:rsidP="00FC431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1BCE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A51BCE">
        <w:rPr>
          <w:rFonts w:ascii="Times New Roman" w:hAnsi="Times New Roman" w:cs="Times New Roman"/>
          <w:sz w:val="28"/>
          <w:szCs w:val="28"/>
        </w:rPr>
        <w:t>останні</w:t>
      </w:r>
      <w:proofErr w:type="spellEnd"/>
      <w:r w:rsidRPr="00A51BCE">
        <w:rPr>
          <w:rFonts w:ascii="Times New Roman" w:hAnsi="Times New Roman" w:cs="Times New Roman"/>
          <w:sz w:val="28"/>
          <w:szCs w:val="28"/>
        </w:rPr>
        <w:t xml:space="preserve"> роки в </w:t>
      </w:r>
      <w:proofErr w:type="spellStart"/>
      <w:r w:rsidRPr="00A51BCE">
        <w:rPr>
          <w:rFonts w:ascii="Times New Roman" w:hAnsi="Times New Roman" w:cs="Times New Roman"/>
          <w:sz w:val="28"/>
          <w:szCs w:val="28"/>
        </w:rPr>
        <w:t>населених</w:t>
      </w:r>
      <w:proofErr w:type="spellEnd"/>
      <w:r w:rsidRPr="00A51BCE">
        <w:rPr>
          <w:rFonts w:ascii="Times New Roman" w:hAnsi="Times New Roman" w:cs="Times New Roman"/>
          <w:sz w:val="28"/>
          <w:szCs w:val="28"/>
        </w:rPr>
        <w:t xml:space="preserve"> пунктах </w:t>
      </w:r>
      <w:proofErr w:type="spellStart"/>
      <w:r w:rsidRPr="00A51BCE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51BCE">
        <w:rPr>
          <w:rFonts w:ascii="Times New Roman" w:hAnsi="Times New Roman" w:cs="Times New Roman"/>
          <w:sz w:val="28"/>
          <w:szCs w:val="28"/>
        </w:rPr>
        <w:t>накопичилось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51BCE">
        <w:rPr>
          <w:rFonts w:ascii="Times New Roman" w:hAnsi="Times New Roman" w:cs="Times New Roman"/>
          <w:sz w:val="28"/>
          <w:szCs w:val="28"/>
        </w:rPr>
        <w:t>безліч</w:t>
      </w:r>
      <w:proofErr w:type="spellEnd"/>
      <w:r w:rsidRPr="00A51BCE">
        <w:rPr>
          <w:rFonts w:ascii="Times New Roman" w:hAnsi="Times New Roman" w:cs="Times New Roman"/>
          <w:sz w:val="28"/>
          <w:szCs w:val="28"/>
        </w:rPr>
        <w:t xml:space="preserve"> проблем, </w:t>
      </w:r>
      <w:proofErr w:type="spellStart"/>
      <w:r w:rsidRPr="00A51BCE">
        <w:rPr>
          <w:rFonts w:ascii="Times New Roman" w:hAnsi="Times New Roman" w:cs="Times New Roman"/>
          <w:sz w:val="28"/>
          <w:szCs w:val="28"/>
        </w:rPr>
        <w:t>пов’язаних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51BCE">
        <w:rPr>
          <w:rFonts w:ascii="Times New Roman" w:hAnsi="Times New Roman" w:cs="Times New Roman"/>
          <w:sz w:val="28"/>
          <w:szCs w:val="28"/>
        </w:rPr>
        <w:t>із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51BCE">
        <w:rPr>
          <w:rFonts w:ascii="Times New Roman" w:hAnsi="Times New Roman" w:cs="Times New Roman"/>
          <w:sz w:val="28"/>
          <w:szCs w:val="28"/>
        </w:rPr>
        <w:t>недостатнім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51BCE">
        <w:rPr>
          <w:rFonts w:ascii="Times New Roman" w:hAnsi="Times New Roman" w:cs="Times New Roman"/>
          <w:sz w:val="28"/>
          <w:szCs w:val="28"/>
        </w:rPr>
        <w:t>рівнем</w:t>
      </w:r>
      <w:proofErr w:type="spellEnd"/>
      <w:r w:rsidRPr="00A51BC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51BCE">
        <w:rPr>
          <w:rFonts w:ascii="Times New Roman" w:hAnsi="Times New Roman" w:cs="Times New Roman"/>
          <w:sz w:val="28"/>
          <w:szCs w:val="28"/>
        </w:rPr>
        <w:t>несистематичним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51BCE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51BCE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A51BC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51BCE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A51BCE">
        <w:rPr>
          <w:rFonts w:ascii="Times New Roman" w:hAnsi="Times New Roman" w:cs="Times New Roman"/>
          <w:sz w:val="28"/>
          <w:szCs w:val="28"/>
        </w:rPr>
        <w:t xml:space="preserve"> благоустрою, </w:t>
      </w:r>
      <w:proofErr w:type="spellStart"/>
      <w:r w:rsidRPr="00A51BC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51BCE">
        <w:rPr>
          <w:rFonts w:ascii="Times New Roman" w:hAnsi="Times New Roman" w:cs="Times New Roman"/>
          <w:sz w:val="28"/>
          <w:szCs w:val="28"/>
        </w:rPr>
        <w:t>потребують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51BCE">
        <w:rPr>
          <w:rFonts w:ascii="Times New Roman" w:hAnsi="Times New Roman" w:cs="Times New Roman"/>
          <w:sz w:val="28"/>
          <w:szCs w:val="28"/>
        </w:rPr>
        <w:t>термінового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51BCE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A51BCE">
        <w:rPr>
          <w:rFonts w:ascii="Times New Roman" w:hAnsi="Times New Roman" w:cs="Times New Roman"/>
          <w:sz w:val="28"/>
          <w:szCs w:val="28"/>
        </w:rPr>
        <w:t>.</w:t>
      </w:r>
    </w:p>
    <w:p w:rsidR="005E5ECA" w:rsidRDefault="005E5ECA" w:rsidP="00FC431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1BCE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51BCE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1BCE">
        <w:rPr>
          <w:rFonts w:ascii="Times New Roman" w:hAnsi="Times New Roman" w:cs="Times New Roman"/>
          <w:sz w:val="28"/>
          <w:szCs w:val="28"/>
        </w:rPr>
        <w:t>виконання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51BCE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51BCE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A51BCE">
        <w:rPr>
          <w:rFonts w:ascii="Times New Roman" w:hAnsi="Times New Roman" w:cs="Times New Roman"/>
          <w:sz w:val="28"/>
          <w:szCs w:val="28"/>
        </w:rPr>
        <w:t xml:space="preserve"> благоустрою, </w:t>
      </w:r>
      <w:proofErr w:type="spellStart"/>
      <w:r w:rsidRPr="00A51BCE">
        <w:rPr>
          <w:rFonts w:ascii="Times New Roman" w:hAnsi="Times New Roman" w:cs="Times New Roman"/>
          <w:sz w:val="28"/>
          <w:szCs w:val="28"/>
        </w:rPr>
        <w:t>санітарного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51BCE">
        <w:rPr>
          <w:rFonts w:ascii="Times New Roman" w:hAnsi="Times New Roman" w:cs="Times New Roman"/>
          <w:sz w:val="28"/>
          <w:szCs w:val="28"/>
        </w:rPr>
        <w:t>очищення</w:t>
      </w:r>
      <w:proofErr w:type="spellEnd"/>
      <w:r w:rsidRPr="00A51B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1BCE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51BCE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A51BC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51BCE">
        <w:rPr>
          <w:rFonts w:ascii="Times New Roman" w:hAnsi="Times New Roman" w:cs="Times New Roman"/>
          <w:sz w:val="28"/>
          <w:szCs w:val="28"/>
        </w:rPr>
        <w:t>утримання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1BCE">
        <w:rPr>
          <w:rFonts w:ascii="Times New Roman" w:hAnsi="Times New Roman" w:cs="Times New Roman"/>
          <w:sz w:val="28"/>
          <w:szCs w:val="28"/>
        </w:rPr>
        <w:t xml:space="preserve">дорожньо-мостового </w:t>
      </w:r>
      <w:proofErr w:type="spellStart"/>
      <w:r w:rsidRPr="00A51BCE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A51B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1BCE">
        <w:rPr>
          <w:rFonts w:ascii="Times New Roman" w:hAnsi="Times New Roman" w:cs="Times New Roman"/>
          <w:sz w:val="28"/>
          <w:szCs w:val="28"/>
        </w:rPr>
        <w:t>боротьби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51BCE">
        <w:rPr>
          <w:rFonts w:ascii="Times New Roman" w:hAnsi="Times New Roman" w:cs="Times New Roman"/>
          <w:sz w:val="28"/>
          <w:szCs w:val="28"/>
        </w:rPr>
        <w:t>зі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51BCE">
        <w:rPr>
          <w:rFonts w:ascii="Times New Roman" w:hAnsi="Times New Roman" w:cs="Times New Roman"/>
          <w:sz w:val="28"/>
          <w:szCs w:val="28"/>
        </w:rPr>
        <w:t>стихійними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51BCE">
        <w:rPr>
          <w:rFonts w:ascii="Times New Roman" w:hAnsi="Times New Roman" w:cs="Times New Roman"/>
          <w:sz w:val="28"/>
          <w:szCs w:val="28"/>
        </w:rPr>
        <w:t>сміттєзващами</w:t>
      </w:r>
      <w:proofErr w:type="spellEnd"/>
      <w:r w:rsidRPr="00A51B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1BCE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51BCE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51BCE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51BCE">
        <w:rPr>
          <w:rFonts w:ascii="Times New Roman" w:hAnsi="Times New Roman" w:cs="Times New Roman"/>
          <w:sz w:val="28"/>
          <w:szCs w:val="28"/>
        </w:rPr>
        <w:t>належного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51BCE">
        <w:rPr>
          <w:rFonts w:ascii="Times New Roman" w:hAnsi="Times New Roman" w:cs="Times New Roman"/>
          <w:sz w:val="28"/>
          <w:szCs w:val="28"/>
        </w:rPr>
        <w:t>поводження</w:t>
      </w:r>
      <w:proofErr w:type="spellEnd"/>
      <w:r w:rsidRPr="00A51BC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51BCE">
        <w:rPr>
          <w:rFonts w:ascii="Times New Roman" w:hAnsi="Times New Roman" w:cs="Times New Roman"/>
          <w:sz w:val="28"/>
          <w:szCs w:val="28"/>
        </w:rPr>
        <w:t>твердими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51BCE">
        <w:rPr>
          <w:rFonts w:ascii="Times New Roman" w:hAnsi="Times New Roman" w:cs="Times New Roman"/>
          <w:sz w:val="28"/>
          <w:szCs w:val="28"/>
        </w:rPr>
        <w:t>побутовими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51BCE">
        <w:rPr>
          <w:rFonts w:ascii="Times New Roman" w:hAnsi="Times New Roman" w:cs="Times New Roman"/>
          <w:sz w:val="28"/>
          <w:szCs w:val="28"/>
        </w:rPr>
        <w:t>відходами</w:t>
      </w:r>
      <w:proofErr w:type="spellEnd"/>
      <w:r w:rsidRPr="00A51B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5ECA" w:rsidRPr="00CB654E" w:rsidRDefault="005E5ECA" w:rsidP="00FC431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654E">
        <w:rPr>
          <w:rFonts w:ascii="Times New Roman" w:hAnsi="Times New Roman" w:cs="Times New Roman"/>
          <w:sz w:val="28"/>
          <w:szCs w:val="28"/>
        </w:rPr>
        <w:t>Однією</w:t>
      </w:r>
      <w:proofErr w:type="spellEnd"/>
      <w:r w:rsidRPr="00CB654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B654E">
        <w:rPr>
          <w:rFonts w:ascii="Times New Roman" w:hAnsi="Times New Roman" w:cs="Times New Roman"/>
          <w:sz w:val="28"/>
          <w:szCs w:val="28"/>
        </w:rPr>
        <w:t>найбільших</w:t>
      </w:r>
      <w:proofErr w:type="spellEnd"/>
      <w:r w:rsidRPr="00CB654E">
        <w:rPr>
          <w:rFonts w:ascii="Times New Roman" w:hAnsi="Times New Roman" w:cs="Times New Roman"/>
          <w:sz w:val="28"/>
          <w:szCs w:val="28"/>
        </w:rPr>
        <w:t xml:space="preserve"> проблем є </w:t>
      </w:r>
      <w:proofErr w:type="spellStart"/>
      <w:r w:rsidRPr="00CB654E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CB65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54E">
        <w:rPr>
          <w:rFonts w:ascii="Times New Roman" w:hAnsi="Times New Roman" w:cs="Times New Roman"/>
          <w:sz w:val="28"/>
          <w:szCs w:val="28"/>
        </w:rPr>
        <w:t>зовнішнього</w:t>
      </w:r>
      <w:proofErr w:type="spellEnd"/>
      <w:r w:rsidRPr="00CB65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54E">
        <w:rPr>
          <w:rFonts w:ascii="Times New Roman" w:hAnsi="Times New Roman" w:cs="Times New Roman"/>
          <w:sz w:val="28"/>
          <w:szCs w:val="28"/>
        </w:rPr>
        <w:t>вигляду</w:t>
      </w:r>
      <w:proofErr w:type="spellEnd"/>
      <w:r w:rsidRPr="00CB65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54E">
        <w:rPr>
          <w:rFonts w:ascii="Times New Roman" w:hAnsi="Times New Roman" w:cs="Times New Roman"/>
          <w:sz w:val="28"/>
          <w:szCs w:val="28"/>
        </w:rPr>
        <w:t>населених</w:t>
      </w:r>
      <w:proofErr w:type="spellEnd"/>
      <w:r w:rsidRPr="00CB65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54E">
        <w:rPr>
          <w:rFonts w:ascii="Times New Roman" w:hAnsi="Times New Roman" w:cs="Times New Roman"/>
          <w:sz w:val="28"/>
          <w:szCs w:val="28"/>
        </w:rPr>
        <w:t>пунктів</w:t>
      </w:r>
      <w:proofErr w:type="spellEnd"/>
      <w:r w:rsidRPr="00CB65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654E">
        <w:rPr>
          <w:rFonts w:ascii="Times New Roman" w:hAnsi="Times New Roman" w:cs="Times New Roman"/>
          <w:sz w:val="28"/>
          <w:szCs w:val="28"/>
        </w:rPr>
        <w:t>придання</w:t>
      </w:r>
      <w:proofErr w:type="spellEnd"/>
      <w:r w:rsidRPr="00CB65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54E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CB65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54E">
        <w:rPr>
          <w:rFonts w:ascii="Times New Roman" w:hAnsi="Times New Roman" w:cs="Times New Roman"/>
          <w:sz w:val="28"/>
          <w:szCs w:val="28"/>
        </w:rPr>
        <w:t>естетично</w:t>
      </w:r>
      <w:proofErr w:type="spellEnd"/>
      <w:r w:rsidRPr="00CB65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54E">
        <w:rPr>
          <w:rFonts w:ascii="Times New Roman" w:hAnsi="Times New Roman" w:cs="Times New Roman"/>
          <w:sz w:val="28"/>
          <w:szCs w:val="28"/>
        </w:rPr>
        <w:t>привабливого</w:t>
      </w:r>
      <w:proofErr w:type="spellEnd"/>
      <w:r w:rsidRPr="00CB65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54E">
        <w:rPr>
          <w:rFonts w:ascii="Times New Roman" w:hAnsi="Times New Roman" w:cs="Times New Roman"/>
          <w:sz w:val="28"/>
          <w:szCs w:val="28"/>
        </w:rPr>
        <w:t>вигляду</w:t>
      </w:r>
      <w:proofErr w:type="spellEnd"/>
      <w:r w:rsidRPr="00CB65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654E">
        <w:rPr>
          <w:rFonts w:ascii="Times New Roman" w:hAnsi="Times New Roman" w:cs="Times New Roman"/>
          <w:sz w:val="28"/>
          <w:szCs w:val="28"/>
        </w:rPr>
        <w:t>покращення</w:t>
      </w:r>
      <w:proofErr w:type="spellEnd"/>
      <w:r w:rsidRPr="00CB654E"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spellStart"/>
      <w:r w:rsidRPr="00CB654E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CB65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54E">
        <w:rPr>
          <w:rFonts w:ascii="Times New Roman" w:hAnsi="Times New Roman" w:cs="Times New Roman"/>
          <w:sz w:val="28"/>
          <w:szCs w:val="28"/>
        </w:rPr>
        <w:t>мешканців</w:t>
      </w:r>
      <w:proofErr w:type="spellEnd"/>
      <w:r w:rsidRPr="00CB65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654E">
        <w:rPr>
          <w:rFonts w:ascii="Times New Roman" w:hAnsi="Times New Roman" w:cs="Times New Roman"/>
          <w:sz w:val="28"/>
          <w:szCs w:val="28"/>
        </w:rPr>
        <w:t>покращення</w:t>
      </w:r>
      <w:proofErr w:type="spellEnd"/>
      <w:r w:rsidRPr="00CB65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54E">
        <w:rPr>
          <w:rFonts w:ascii="Times New Roman" w:hAnsi="Times New Roman" w:cs="Times New Roman"/>
          <w:sz w:val="28"/>
          <w:szCs w:val="28"/>
        </w:rPr>
        <w:t>екологічного</w:t>
      </w:r>
      <w:proofErr w:type="spellEnd"/>
      <w:r w:rsidRPr="00CB654E">
        <w:rPr>
          <w:rFonts w:ascii="Times New Roman" w:hAnsi="Times New Roman" w:cs="Times New Roman"/>
          <w:sz w:val="28"/>
          <w:szCs w:val="28"/>
        </w:rPr>
        <w:t xml:space="preserve"> стану та </w:t>
      </w:r>
      <w:proofErr w:type="spellStart"/>
      <w:r w:rsidRPr="00CB654E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CB65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54E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CB65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54E">
        <w:rPr>
          <w:rFonts w:ascii="Times New Roman" w:hAnsi="Times New Roman" w:cs="Times New Roman"/>
          <w:sz w:val="28"/>
          <w:szCs w:val="28"/>
        </w:rPr>
        <w:t>життєдіяльності</w:t>
      </w:r>
      <w:proofErr w:type="spellEnd"/>
      <w:r w:rsidRPr="00CB65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54E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CB654E">
        <w:rPr>
          <w:rFonts w:ascii="Times New Roman" w:hAnsi="Times New Roman" w:cs="Times New Roman"/>
          <w:sz w:val="28"/>
          <w:szCs w:val="28"/>
        </w:rPr>
        <w:t>.</w:t>
      </w:r>
    </w:p>
    <w:p w:rsidR="005E5ECA" w:rsidRDefault="005E5ECA" w:rsidP="00FC431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46FA">
        <w:rPr>
          <w:rFonts w:ascii="Times New Roman" w:hAnsi="Times New Roman" w:cs="Times New Roman"/>
          <w:sz w:val="28"/>
          <w:szCs w:val="28"/>
          <w:lang w:val="uk-UA"/>
        </w:rPr>
        <w:t>На сучасному  етапі вирішальне  значення має впровадження нових інноваційних науково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946FA">
        <w:rPr>
          <w:rFonts w:ascii="Times New Roman" w:hAnsi="Times New Roman" w:cs="Times New Roman"/>
          <w:sz w:val="28"/>
          <w:szCs w:val="28"/>
          <w:lang w:val="uk-UA"/>
        </w:rPr>
        <w:t>обґрунтованих підходів та методів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946FA">
        <w:rPr>
          <w:rFonts w:ascii="Times New Roman" w:hAnsi="Times New Roman" w:cs="Times New Roman"/>
          <w:sz w:val="28"/>
          <w:szCs w:val="28"/>
          <w:lang w:val="uk-UA"/>
        </w:rPr>
        <w:t>підвищення ефективності системи благоустрою населених  пунктів.</w:t>
      </w:r>
    </w:p>
    <w:p w:rsidR="005E5ECA" w:rsidRPr="00A51BCE" w:rsidRDefault="005E5ECA" w:rsidP="00FC431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5ECA" w:rsidRPr="005E5ECA" w:rsidRDefault="005E5ECA" w:rsidP="00FC4313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1" w:name="bookmark2"/>
      <w:r w:rsidRPr="005E5EC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РОЗДІЛ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9E11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Pr="005E5EC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Визначення мети Програми</w:t>
      </w:r>
      <w:bookmarkEnd w:id="1"/>
    </w:p>
    <w:p w:rsidR="005E5ECA" w:rsidRPr="00566161" w:rsidRDefault="005E5ECA" w:rsidP="00FC431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E5ECA">
        <w:rPr>
          <w:rFonts w:ascii="Times New Roman" w:hAnsi="Times New Roman" w:cs="Times New Roman"/>
          <w:bCs/>
          <w:sz w:val="28"/>
          <w:szCs w:val="28"/>
          <w:lang w:val="uk-UA"/>
        </w:rPr>
        <w:t>Основн</w:t>
      </w:r>
      <w:r w:rsidR="00537090">
        <w:rPr>
          <w:rFonts w:ascii="Times New Roman" w:hAnsi="Times New Roman" w:cs="Times New Roman"/>
          <w:bCs/>
          <w:sz w:val="28"/>
          <w:szCs w:val="28"/>
          <w:lang w:val="uk-UA"/>
        </w:rPr>
        <w:t>ою</w:t>
      </w:r>
      <w:r w:rsidRPr="005E5EC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мет</w:t>
      </w:r>
      <w:r w:rsidR="00537090">
        <w:rPr>
          <w:rFonts w:ascii="Times New Roman" w:hAnsi="Times New Roman" w:cs="Times New Roman"/>
          <w:bCs/>
          <w:sz w:val="28"/>
          <w:szCs w:val="28"/>
          <w:lang w:val="uk-UA"/>
        </w:rPr>
        <w:t>ою</w:t>
      </w:r>
      <w:r w:rsidRPr="005E5EC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Програми </w:t>
      </w:r>
      <w:r w:rsidR="0053709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є </w:t>
      </w:r>
      <w:r w:rsidRPr="00566161">
        <w:rPr>
          <w:rFonts w:ascii="Times New Roman" w:hAnsi="Times New Roman" w:cs="Times New Roman"/>
          <w:bCs/>
          <w:sz w:val="28"/>
          <w:szCs w:val="28"/>
          <w:lang w:val="uk-UA"/>
        </w:rPr>
        <w:t>реалізація комплексу заходів щодо забезпечення утримання в належному санітарно-технічному стані, очищення та озеленення територій, а також соціально-економічних, організаційно-правових і екологічних норм щодо поліпшення мікроклімату, санітарної очистки, створення оптимальних умов праці, побуту та відпочинку населення.</w:t>
      </w:r>
    </w:p>
    <w:p w:rsidR="005E5ECA" w:rsidRDefault="005E5ECA" w:rsidP="00FC4313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  <w:r w:rsidRPr="00047989">
        <w:rPr>
          <w:bCs/>
          <w:sz w:val="28"/>
          <w:szCs w:val="28"/>
          <w:lang w:val="uk-UA"/>
        </w:rPr>
        <w:t>Мет</w:t>
      </w:r>
      <w:r w:rsidR="00537090">
        <w:rPr>
          <w:bCs/>
          <w:sz w:val="28"/>
          <w:szCs w:val="28"/>
          <w:lang w:val="uk-UA"/>
        </w:rPr>
        <w:t>а</w:t>
      </w:r>
      <w:r w:rsidRPr="00047989">
        <w:rPr>
          <w:bCs/>
          <w:sz w:val="28"/>
          <w:szCs w:val="28"/>
          <w:lang w:val="uk-UA"/>
        </w:rPr>
        <w:t xml:space="preserve"> Програми </w:t>
      </w:r>
      <w:r w:rsidR="00537090">
        <w:rPr>
          <w:bCs/>
          <w:sz w:val="28"/>
          <w:szCs w:val="28"/>
          <w:lang w:val="uk-UA"/>
        </w:rPr>
        <w:t xml:space="preserve"> </w:t>
      </w:r>
      <w:r w:rsidR="00537090">
        <w:rPr>
          <w:sz w:val="28"/>
          <w:szCs w:val="28"/>
          <w:lang w:val="uk-UA"/>
        </w:rPr>
        <w:t xml:space="preserve">-  </w:t>
      </w:r>
      <w:r w:rsidRPr="00047989">
        <w:rPr>
          <w:sz w:val="28"/>
          <w:szCs w:val="28"/>
          <w:lang w:val="uk-UA"/>
        </w:rPr>
        <w:t>покращення благоустрою території</w:t>
      </w:r>
      <w:r w:rsidR="00566161">
        <w:rPr>
          <w:sz w:val="28"/>
          <w:szCs w:val="28"/>
          <w:lang w:val="uk-UA"/>
        </w:rPr>
        <w:t xml:space="preserve"> населених пунктів </w:t>
      </w:r>
      <w:r w:rsidR="00566161" w:rsidRPr="00566161">
        <w:rPr>
          <w:sz w:val="28"/>
          <w:szCs w:val="28"/>
          <w:lang w:val="uk-UA"/>
        </w:rPr>
        <w:t>Олександрівської селищної ради</w:t>
      </w:r>
      <w:r w:rsidRPr="00047989">
        <w:rPr>
          <w:sz w:val="28"/>
          <w:szCs w:val="28"/>
          <w:lang w:val="uk-UA"/>
        </w:rPr>
        <w:t>, капітальний</w:t>
      </w:r>
      <w:r w:rsidR="00537090">
        <w:rPr>
          <w:sz w:val="28"/>
          <w:szCs w:val="28"/>
          <w:lang w:val="uk-UA"/>
        </w:rPr>
        <w:t xml:space="preserve"> та </w:t>
      </w:r>
      <w:r w:rsidR="00566161">
        <w:rPr>
          <w:sz w:val="28"/>
          <w:szCs w:val="28"/>
          <w:lang w:val="uk-UA"/>
        </w:rPr>
        <w:t xml:space="preserve">поточний </w:t>
      </w:r>
      <w:r w:rsidRPr="00047989">
        <w:rPr>
          <w:sz w:val="28"/>
          <w:szCs w:val="28"/>
          <w:lang w:val="uk-UA"/>
        </w:rPr>
        <w:t>ремонт і реконструкція існуючих об’єктів та елементів благоустрою,</w:t>
      </w:r>
      <w:r w:rsidR="00537090" w:rsidRPr="00537090">
        <w:rPr>
          <w:sz w:val="28"/>
          <w:szCs w:val="28"/>
          <w:lang w:val="uk-UA"/>
        </w:rPr>
        <w:t xml:space="preserve"> </w:t>
      </w:r>
      <w:r w:rsidR="00537090" w:rsidRPr="00047989">
        <w:rPr>
          <w:sz w:val="28"/>
          <w:szCs w:val="28"/>
          <w:lang w:val="uk-UA"/>
        </w:rPr>
        <w:t>планомірне будівництво нових об’єктів та елементів благоустрою</w:t>
      </w:r>
      <w:r w:rsidR="00537090">
        <w:rPr>
          <w:sz w:val="28"/>
          <w:szCs w:val="28"/>
          <w:lang w:val="uk-UA"/>
        </w:rPr>
        <w:t xml:space="preserve"> (за потреби), </w:t>
      </w:r>
      <w:r w:rsidRPr="00047989">
        <w:rPr>
          <w:sz w:val="28"/>
          <w:szCs w:val="28"/>
          <w:lang w:val="uk-UA"/>
        </w:rPr>
        <w:t xml:space="preserve"> підтримка належного санітарно</w:t>
      </w:r>
      <w:r>
        <w:rPr>
          <w:sz w:val="28"/>
          <w:szCs w:val="28"/>
          <w:lang w:val="uk-UA"/>
        </w:rPr>
        <w:t xml:space="preserve">го та технічного стану </w:t>
      </w:r>
      <w:r w:rsidRPr="00047989">
        <w:rPr>
          <w:sz w:val="28"/>
          <w:szCs w:val="28"/>
          <w:lang w:val="uk-UA"/>
        </w:rPr>
        <w:t>комунальних доріг, надійне функціо</w:t>
      </w:r>
      <w:r>
        <w:rPr>
          <w:sz w:val="28"/>
          <w:szCs w:val="28"/>
          <w:lang w:val="uk-UA"/>
        </w:rPr>
        <w:t>нування зовнішнього освітлення</w:t>
      </w:r>
      <w:r w:rsidRPr="00047989">
        <w:rPr>
          <w:sz w:val="28"/>
          <w:szCs w:val="28"/>
          <w:lang w:val="uk-UA"/>
        </w:rPr>
        <w:t>, раціональне використання, належне утримання</w:t>
      </w:r>
      <w:r w:rsidRPr="00047989"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об’єктів </w:t>
      </w:r>
      <w:r w:rsidRPr="00047989">
        <w:rPr>
          <w:sz w:val="28"/>
          <w:szCs w:val="28"/>
          <w:lang w:val="uk-UA"/>
        </w:rPr>
        <w:t>благоустрою, створення захисту, умов безпеки життя, здоров’я і відновлення сприятливого для життєдіяльності людини довкілля, забезпечення санітарного та епідеміологічного благополуччя, підвищення комфортності проживання та відп</w:t>
      </w:r>
      <w:r>
        <w:rPr>
          <w:sz w:val="28"/>
          <w:szCs w:val="28"/>
          <w:lang w:val="uk-UA"/>
        </w:rPr>
        <w:t>очинку жителів громади.</w:t>
      </w:r>
    </w:p>
    <w:p w:rsidR="005E5ECA" w:rsidRPr="00047989" w:rsidRDefault="005E5ECA" w:rsidP="00FC4313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</w:p>
    <w:p w:rsidR="005E5ECA" w:rsidRPr="00861A60" w:rsidRDefault="00861A60" w:rsidP="00FC4313">
      <w:pPr>
        <w:pStyle w:val="a3"/>
        <w:spacing w:before="0" w:beforeAutospacing="0" w:after="0" w:afterAutospacing="0"/>
        <w:ind w:firstLine="567"/>
        <w:jc w:val="center"/>
        <w:rPr>
          <w:lang w:val="uk-UA"/>
        </w:rPr>
      </w:pPr>
      <w:r w:rsidRPr="00861A60">
        <w:rPr>
          <w:rStyle w:val="a5"/>
          <w:sz w:val="28"/>
          <w:szCs w:val="28"/>
          <w:lang w:val="uk-UA"/>
        </w:rPr>
        <w:t xml:space="preserve">РОЗДІЛ </w:t>
      </w:r>
      <w:r w:rsidR="009E11AE">
        <w:rPr>
          <w:rStyle w:val="a5"/>
          <w:sz w:val="28"/>
          <w:szCs w:val="28"/>
          <w:lang w:val="uk-UA"/>
        </w:rPr>
        <w:t>4</w:t>
      </w:r>
      <w:r w:rsidRPr="00861A60">
        <w:rPr>
          <w:rStyle w:val="a5"/>
          <w:sz w:val="28"/>
          <w:szCs w:val="28"/>
          <w:lang w:val="uk-UA"/>
        </w:rPr>
        <w:t xml:space="preserve">. </w:t>
      </w:r>
      <w:r w:rsidR="005E5ECA" w:rsidRPr="00861A60">
        <w:rPr>
          <w:rStyle w:val="a5"/>
          <w:sz w:val="28"/>
          <w:szCs w:val="28"/>
          <w:lang w:val="uk-UA"/>
        </w:rPr>
        <w:t xml:space="preserve"> Обґрунтування шляхів і засобів розв’язання проблеми</w:t>
      </w:r>
    </w:p>
    <w:p w:rsidR="005E5ECA" w:rsidRDefault="005E5ECA" w:rsidP="00FC4313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Реалізація Програми відбуватиметься шляхом виконання містобудівних, архітектурних, організаційних, інженерно-технічних, екологічних </w:t>
      </w:r>
      <w:r w:rsidR="00537090">
        <w:rPr>
          <w:sz w:val="28"/>
          <w:szCs w:val="28"/>
          <w:lang w:val="uk-UA"/>
        </w:rPr>
        <w:t xml:space="preserve">                            </w:t>
      </w:r>
      <w:r>
        <w:rPr>
          <w:sz w:val="28"/>
          <w:szCs w:val="28"/>
          <w:lang w:val="uk-UA"/>
        </w:rPr>
        <w:t>та економічних заходів, що забезпечать комплексний благоустрій території населених пунктів Олександрівської селищної ради та створить  сприятливе  середовище для життєдіяльності людей.</w:t>
      </w:r>
    </w:p>
    <w:p w:rsidR="005E5ECA" w:rsidRPr="00437FD0" w:rsidRDefault="005E5ECA" w:rsidP="00FC4313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437FD0">
        <w:rPr>
          <w:sz w:val="28"/>
          <w:szCs w:val="28"/>
          <w:lang w:val="uk-UA"/>
        </w:rPr>
        <w:t>ершочерговими напрямками роботи</w:t>
      </w:r>
      <w:r>
        <w:rPr>
          <w:sz w:val="28"/>
          <w:szCs w:val="28"/>
          <w:lang w:val="uk-UA"/>
        </w:rPr>
        <w:t xml:space="preserve">, згідно </w:t>
      </w:r>
      <w:r w:rsidR="009E11AE">
        <w:rPr>
          <w:sz w:val="28"/>
          <w:szCs w:val="28"/>
          <w:lang w:val="uk-UA"/>
        </w:rPr>
        <w:t>цієї</w:t>
      </w:r>
      <w:r>
        <w:rPr>
          <w:sz w:val="28"/>
          <w:szCs w:val="28"/>
          <w:lang w:val="uk-UA"/>
        </w:rPr>
        <w:t xml:space="preserve">  П</w:t>
      </w:r>
      <w:r w:rsidRPr="00437FD0">
        <w:rPr>
          <w:sz w:val="28"/>
          <w:szCs w:val="28"/>
          <w:lang w:val="uk-UA"/>
        </w:rPr>
        <w:t>рограми</w:t>
      </w:r>
      <w:r>
        <w:rPr>
          <w:sz w:val="28"/>
          <w:szCs w:val="28"/>
          <w:lang w:val="uk-UA"/>
        </w:rPr>
        <w:t>,</w:t>
      </w:r>
      <w:r w:rsidRPr="00437FD0">
        <w:rPr>
          <w:sz w:val="28"/>
          <w:szCs w:val="28"/>
          <w:lang w:val="uk-UA"/>
        </w:rPr>
        <w:t xml:space="preserve"> є проведення ряду заходів по благоустрою населен</w:t>
      </w:r>
      <w:r>
        <w:rPr>
          <w:sz w:val="28"/>
          <w:szCs w:val="28"/>
          <w:lang w:val="uk-UA"/>
        </w:rPr>
        <w:t>их</w:t>
      </w:r>
      <w:r w:rsidRPr="00437FD0">
        <w:rPr>
          <w:sz w:val="28"/>
          <w:szCs w:val="28"/>
          <w:lang w:val="uk-UA"/>
        </w:rPr>
        <w:t> пункт</w:t>
      </w:r>
      <w:r>
        <w:rPr>
          <w:sz w:val="28"/>
          <w:szCs w:val="28"/>
          <w:lang w:val="uk-UA"/>
        </w:rPr>
        <w:t>ів</w:t>
      </w:r>
      <w:r w:rsidRPr="00437FD0">
        <w:rPr>
          <w:sz w:val="28"/>
          <w:szCs w:val="28"/>
          <w:lang w:val="uk-UA"/>
        </w:rPr>
        <w:t> та навколишньої території:</w:t>
      </w:r>
    </w:p>
    <w:p w:rsidR="005E5ECA" w:rsidRPr="00437FD0" w:rsidRDefault="00FC4313" w:rsidP="00FC4313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5E5ECA">
        <w:rPr>
          <w:sz w:val="28"/>
          <w:szCs w:val="28"/>
          <w:lang w:val="uk-UA"/>
        </w:rPr>
        <w:t>     в</w:t>
      </w:r>
      <w:r w:rsidR="005E5ECA" w:rsidRPr="00437FD0">
        <w:rPr>
          <w:sz w:val="28"/>
          <w:szCs w:val="28"/>
          <w:lang w:val="uk-UA"/>
        </w:rPr>
        <w:t>ирубка старих аварійно-небезпечних  дерев, самосійних та</w:t>
      </w:r>
      <w:r>
        <w:rPr>
          <w:sz w:val="28"/>
          <w:szCs w:val="28"/>
          <w:lang w:val="uk-UA"/>
        </w:rPr>
        <w:t xml:space="preserve"> </w:t>
      </w:r>
      <w:r w:rsidR="005E5ECA" w:rsidRPr="00437FD0">
        <w:rPr>
          <w:sz w:val="28"/>
          <w:szCs w:val="28"/>
          <w:lang w:val="uk-UA"/>
        </w:rPr>
        <w:t>інших зелених нас</w:t>
      </w:r>
      <w:r w:rsidR="005E5ECA">
        <w:rPr>
          <w:sz w:val="28"/>
          <w:szCs w:val="28"/>
          <w:lang w:val="uk-UA"/>
        </w:rPr>
        <w:t>аджень;</w:t>
      </w:r>
    </w:p>
    <w:p w:rsidR="005E5ECA" w:rsidRPr="00437FD0" w:rsidRDefault="00FC4313" w:rsidP="00FC4313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5E5ECA">
        <w:rPr>
          <w:sz w:val="28"/>
          <w:szCs w:val="28"/>
          <w:lang w:val="uk-UA"/>
        </w:rPr>
        <w:t>     с</w:t>
      </w:r>
      <w:r w:rsidR="005E5ECA" w:rsidRPr="00437FD0">
        <w:rPr>
          <w:sz w:val="28"/>
          <w:szCs w:val="28"/>
          <w:lang w:val="uk-UA"/>
        </w:rPr>
        <w:t>творен</w:t>
      </w:r>
      <w:r w:rsidR="005E5ECA">
        <w:rPr>
          <w:sz w:val="28"/>
          <w:szCs w:val="28"/>
          <w:lang w:val="uk-UA"/>
        </w:rPr>
        <w:t>ня зон громадського  відпочинку;</w:t>
      </w:r>
    </w:p>
    <w:p w:rsidR="005E5ECA" w:rsidRPr="00437FD0" w:rsidRDefault="00FC4313" w:rsidP="00FC4313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5E5ECA">
        <w:rPr>
          <w:sz w:val="28"/>
          <w:szCs w:val="28"/>
          <w:lang w:val="uk-UA"/>
        </w:rPr>
        <w:t xml:space="preserve">    п</w:t>
      </w:r>
      <w:r w:rsidR="005E5ECA" w:rsidRPr="00437FD0">
        <w:rPr>
          <w:sz w:val="28"/>
          <w:szCs w:val="28"/>
          <w:lang w:val="uk-UA"/>
        </w:rPr>
        <w:t>ридбання будівельних матері</w:t>
      </w:r>
      <w:r w:rsidR="005E5ECA">
        <w:rPr>
          <w:sz w:val="28"/>
          <w:szCs w:val="28"/>
          <w:lang w:val="uk-UA"/>
        </w:rPr>
        <w:t xml:space="preserve">алів, інструментів, конструкцій </w:t>
      </w:r>
      <w:r w:rsidR="005E5ECA" w:rsidRPr="00437FD0">
        <w:rPr>
          <w:sz w:val="28"/>
          <w:szCs w:val="28"/>
          <w:lang w:val="uk-UA"/>
        </w:rPr>
        <w:t>для робіт по благоуст</w:t>
      </w:r>
      <w:r w:rsidR="005E5ECA">
        <w:rPr>
          <w:sz w:val="28"/>
          <w:szCs w:val="28"/>
          <w:lang w:val="uk-UA"/>
        </w:rPr>
        <w:t>рою;</w:t>
      </w:r>
    </w:p>
    <w:p w:rsidR="005E5ECA" w:rsidRPr="00437FD0" w:rsidRDefault="00FC4313" w:rsidP="00FC4313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5E5ECA">
        <w:rPr>
          <w:sz w:val="28"/>
          <w:szCs w:val="28"/>
          <w:lang w:val="uk-UA"/>
        </w:rPr>
        <w:t>    з</w:t>
      </w:r>
      <w:r w:rsidR="005E5ECA" w:rsidRPr="00437FD0">
        <w:rPr>
          <w:sz w:val="28"/>
          <w:szCs w:val="28"/>
          <w:lang w:val="uk-UA"/>
        </w:rPr>
        <w:t>акупівля технічного об</w:t>
      </w:r>
      <w:r w:rsidR="005E5ECA">
        <w:rPr>
          <w:sz w:val="28"/>
          <w:szCs w:val="28"/>
          <w:lang w:val="uk-UA"/>
        </w:rPr>
        <w:t>ладнання;</w:t>
      </w:r>
    </w:p>
    <w:p w:rsidR="005E5ECA" w:rsidRPr="00437FD0" w:rsidRDefault="00FC4313" w:rsidP="00FC4313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5E5ECA">
        <w:rPr>
          <w:sz w:val="28"/>
          <w:szCs w:val="28"/>
          <w:lang w:val="uk-UA"/>
        </w:rPr>
        <w:t>    облаштування дитячих та спортивних майданчиків;</w:t>
      </w:r>
    </w:p>
    <w:p w:rsidR="005E5ECA" w:rsidRPr="00437FD0" w:rsidRDefault="00FC4313" w:rsidP="00FC4313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5E5ECA">
        <w:rPr>
          <w:sz w:val="28"/>
          <w:szCs w:val="28"/>
          <w:lang w:val="uk-UA"/>
        </w:rPr>
        <w:t>    в</w:t>
      </w:r>
      <w:r w:rsidR="005E5ECA" w:rsidRPr="00437FD0">
        <w:rPr>
          <w:sz w:val="28"/>
          <w:szCs w:val="28"/>
          <w:lang w:val="uk-UA"/>
        </w:rPr>
        <w:t>иконання інших робіт по благоустрою: косіння та прибирання</w:t>
      </w:r>
      <w:r>
        <w:rPr>
          <w:sz w:val="28"/>
          <w:szCs w:val="28"/>
          <w:lang w:val="uk-UA"/>
        </w:rPr>
        <w:t xml:space="preserve"> </w:t>
      </w:r>
      <w:r w:rsidR="005E5ECA">
        <w:rPr>
          <w:sz w:val="28"/>
          <w:szCs w:val="28"/>
          <w:lang w:val="uk-UA"/>
        </w:rPr>
        <w:t>інших територій;</w:t>
      </w:r>
    </w:p>
    <w:p w:rsidR="005E5ECA" w:rsidRDefault="00FC4313" w:rsidP="00FC4313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5E5ECA">
        <w:rPr>
          <w:sz w:val="28"/>
          <w:szCs w:val="28"/>
          <w:lang w:val="uk-UA"/>
        </w:rPr>
        <w:t>    б</w:t>
      </w:r>
      <w:r w:rsidR="005E5ECA" w:rsidRPr="00437FD0">
        <w:rPr>
          <w:sz w:val="28"/>
          <w:szCs w:val="28"/>
          <w:lang w:val="uk-UA"/>
        </w:rPr>
        <w:t>лаг</w:t>
      </w:r>
      <w:r w:rsidR="005E5ECA">
        <w:rPr>
          <w:sz w:val="28"/>
          <w:szCs w:val="28"/>
          <w:lang w:val="uk-UA"/>
        </w:rPr>
        <w:t xml:space="preserve">оустрій кладовища,  пам’ятників; </w:t>
      </w:r>
    </w:p>
    <w:p w:rsidR="005E5ECA" w:rsidRDefault="00FC4313" w:rsidP="00FC4313">
      <w:pPr>
        <w:pStyle w:val="a3"/>
        <w:numPr>
          <w:ilvl w:val="0"/>
          <w:numId w:val="26"/>
        </w:numPr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5E5ECA">
        <w:rPr>
          <w:sz w:val="28"/>
          <w:szCs w:val="28"/>
          <w:lang w:val="uk-UA"/>
        </w:rPr>
        <w:t xml:space="preserve">ліквідація наслідків буреломів, сніголамів, </w:t>
      </w:r>
      <w:proofErr w:type="spellStart"/>
      <w:r w:rsidR="005E5ECA">
        <w:rPr>
          <w:sz w:val="28"/>
          <w:szCs w:val="28"/>
          <w:lang w:val="uk-UA"/>
        </w:rPr>
        <w:t>вітроламів</w:t>
      </w:r>
      <w:proofErr w:type="spellEnd"/>
      <w:r w:rsidR="005E5ECA">
        <w:rPr>
          <w:sz w:val="28"/>
          <w:szCs w:val="28"/>
          <w:lang w:val="uk-UA"/>
        </w:rPr>
        <w:t>.</w:t>
      </w:r>
    </w:p>
    <w:p w:rsidR="009E11AE" w:rsidRDefault="009E11AE" w:rsidP="009E11AE">
      <w:pPr>
        <w:pStyle w:val="a3"/>
        <w:spacing w:before="0" w:beforeAutospacing="0" w:after="0" w:afterAutospacing="0"/>
        <w:ind w:firstLine="567"/>
        <w:contextualSpacing/>
        <w:jc w:val="center"/>
        <w:rPr>
          <w:b/>
          <w:sz w:val="28"/>
          <w:szCs w:val="28"/>
          <w:lang w:val="uk-UA"/>
        </w:rPr>
      </w:pPr>
    </w:p>
    <w:p w:rsidR="009E11AE" w:rsidRPr="009E11AE" w:rsidRDefault="009E11AE" w:rsidP="009E11AE">
      <w:pPr>
        <w:pStyle w:val="a3"/>
        <w:spacing w:before="0" w:beforeAutospacing="0" w:after="0" w:afterAutospacing="0"/>
        <w:ind w:firstLine="567"/>
        <w:contextualSpacing/>
        <w:jc w:val="center"/>
        <w:rPr>
          <w:b/>
          <w:sz w:val="28"/>
          <w:szCs w:val="28"/>
          <w:lang w:val="uk-UA"/>
        </w:rPr>
      </w:pPr>
      <w:r w:rsidRPr="009E11AE">
        <w:rPr>
          <w:b/>
          <w:sz w:val="28"/>
          <w:szCs w:val="28"/>
          <w:lang w:val="uk-UA"/>
        </w:rPr>
        <w:t xml:space="preserve">РОЗДІЛ 5. </w:t>
      </w:r>
      <w:r w:rsidR="005E5ECA" w:rsidRPr="009E11AE">
        <w:rPr>
          <w:b/>
          <w:sz w:val="28"/>
          <w:szCs w:val="28"/>
          <w:lang w:val="uk-UA"/>
        </w:rPr>
        <w:t xml:space="preserve">Джерелами </w:t>
      </w:r>
      <w:r w:rsidR="00AD245F">
        <w:rPr>
          <w:b/>
          <w:sz w:val="28"/>
          <w:szCs w:val="28"/>
          <w:lang w:val="uk-UA"/>
        </w:rPr>
        <w:t xml:space="preserve">та обсяги </w:t>
      </w:r>
      <w:r w:rsidR="005E5ECA" w:rsidRPr="009E11AE">
        <w:rPr>
          <w:b/>
          <w:sz w:val="28"/>
          <w:szCs w:val="28"/>
          <w:lang w:val="uk-UA"/>
        </w:rPr>
        <w:t>фінансування Програми</w:t>
      </w:r>
    </w:p>
    <w:p w:rsidR="005E5ECA" w:rsidRDefault="009E11AE" w:rsidP="00FC4313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  <w:r w:rsidRPr="009560CF">
        <w:rPr>
          <w:sz w:val="28"/>
          <w:szCs w:val="28"/>
          <w:lang w:val="uk-UA"/>
        </w:rPr>
        <w:t xml:space="preserve">Джерелами фінансування Програми </w:t>
      </w:r>
      <w:r w:rsidR="005E5ECA" w:rsidRPr="009560CF">
        <w:rPr>
          <w:sz w:val="28"/>
          <w:szCs w:val="28"/>
          <w:lang w:val="uk-UA"/>
        </w:rPr>
        <w:t xml:space="preserve">є кошти </w:t>
      </w:r>
      <w:r w:rsidR="005E5ECA">
        <w:rPr>
          <w:sz w:val="28"/>
          <w:szCs w:val="28"/>
          <w:lang w:val="uk-UA"/>
        </w:rPr>
        <w:t>бюджету Олександрівської селищної територіальної громади</w:t>
      </w:r>
      <w:r w:rsidR="005E5ECA" w:rsidRPr="009560CF">
        <w:rPr>
          <w:sz w:val="28"/>
          <w:szCs w:val="28"/>
          <w:lang w:val="uk-UA"/>
        </w:rPr>
        <w:t xml:space="preserve"> та кошти інших джерел, не заборонених законодавством.</w:t>
      </w:r>
      <w:r w:rsidR="005E5ECA">
        <w:rPr>
          <w:sz w:val="28"/>
          <w:szCs w:val="28"/>
          <w:lang w:val="uk-UA"/>
        </w:rPr>
        <w:t xml:space="preserve"> </w:t>
      </w:r>
      <w:r w:rsidR="005E5ECA" w:rsidRPr="009560CF">
        <w:rPr>
          <w:sz w:val="28"/>
          <w:szCs w:val="28"/>
          <w:lang w:val="uk-UA"/>
        </w:rPr>
        <w:t>Ці кошти, відповідними рішеннями с</w:t>
      </w:r>
      <w:r w:rsidR="005E5ECA">
        <w:rPr>
          <w:sz w:val="28"/>
          <w:szCs w:val="28"/>
          <w:lang w:val="uk-UA"/>
        </w:rPr>
        <w:t xml:space="preserve">елищної </w:t>
      </w:r>
      <w:r w:rsidR="005E5ECA" w:rsidRPr="009560CF">
        <w:rPr>
          <w:sz w:val="28"/>
          <w:szCs w:val="28"/>
          <w:lang w:val="uk-UA"/>
        </w:rPr>
        <w:t>ради, спрямовуються на виконання заходів Програми, за</w:t>
      </w:r>
      <w:r w:rsidR="005E5ECA">
        <w:rPr>
          <w:sz w:val="28"/>
          <w:szCs w:val="28"/>
          <w:lang w:val="uk-UA"/>
        </w:rPr>
        <w:t>тверджених рішенням</w:t>
      </w:r>
      <w:r w:rsidR="005E5ECA" w:rsidRPr="008C4501">
        <w:rPr>
          <w:sz w:val="28"/>
          <w:szCs w:val="28"/>
          <w:lang w:val="uk-UA"/>
        </w:rPr>
        <w:t xml:space="preserve"> </w:t>
      </w:r>
      <w:r w:rsidR="005E5ECA">
        <w:rPr>
          <w:sz w:val="28"/>
          <w:szCs w:val="28"/>
          <w:lang w:val="uk-UA"/>
        </w:rPr>
        <w:t xml:space="preserve">селищної </w:t>
      </w:r>
      <w:r w:rsidR="005E5ECA" w:rsidRPr="009560CF">
        <w:rPr>
          <w:sz w:val="28"/>
          <w:szCs w:val="28"/>
          <w:lang w:val="uk-UA"/>
        </w:rPr>
        <w:t xml:space="preserve">ради про </w:t>
      </w:r>
      <w:r w:rsidR="005E5ECA">
        <w:rPr>
          <w:sz w:val="28"/>
          <w:szCs w:val="28"/>
          <w:lang w:val="uk-UA"/>
        </w:rPr>
        <w:t>бюджет Олександрівської селищної територіальної громади</w:t>
      </w:r>
      <w:r w:rsidR="005E5ECA" w:rsidRPr="009560CF">
        <w:rPr>
          <w:sz w:val="28"/>
          <w:szCs w:val="28"/>
          <w:lang w:val="uk-UA"/>
        </w:rPr>
        <w:t>.</w:t>
      </w:r>
    </w:p>
    <w:p w:rsidR="005E5ECA" w:rsidRDefault="005E5ECA" w:rsidP="00FC4313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  <w:r w:rsidRPr="009560CF">
        <w:rPr>
          <w:sz w:val="28"/>
          <w:szCs w:val="28"/>
          <w:lang w:val="uk-UA"/>
        </w:rPr>
        <w:t xml:space="preserve">Фінансування Програми здійснюється, виходячи з виділених реальних можливостей   </w:t>
      </w:r>
      <w:r>
        <w:rPr>
          <w:sz w:val="28"/>
          <w:szCs w:val="28"/>
          <w:lang w:val="uk-UA"/>
        </w:rPr>
        <w:t>бюджету Олександрівської селищної територіальної громади</w:t>
      </w:r>
      <w:r w:rsidRPr="009560CF">
        <w:rPr>
          <w:sz w:val="28"/>
          <w:szCs w:val="28"/>
          <w:lang w:val="uk-UA"/>
        </w:rPr>
        <w:t xml:space="preserve"> </w:t>
      </w:r>
      <w:r w:rsidR="00AD245F">
        <w:rPr>
          <w:sz w:val="28"/>
          <w:szCs w:val="28"/>
          <w:lang w:val="uk-UA"/>
        </w:rPr>
        <w:t xml:space="preserve">                     </w:t>
      </w:r>
      <w:r w:rsidRPr="009560CF">
        <w:rPr>
          <w:sz w:val="28"/>
          <w:szCs w:val="28"/>
          <w:lang w:val="uk-UA"/>
        </w:rPr>
        <w:t>з метою покращення стану благоус</w:t>
      </w:r>
      <w:r>
        <w:rPr>
          <w:sz w:val="28"/>
          <w:szCs w:val="28"/>
          <w:lang w:val="uk-UA"/>
        </w:rPr>
        <w:t>трою територій  громади.</w:t>
      </w:r>
    </w:p>
    <w:p w:rsidR="005E5ECA" w:rsidRDefault="005E5ECA" w:rsidP="00FC4313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  <w:r w:rsidRPr="009560CF">
        <w:rPr>
          <w:sz w:val="28"/>
          <w:szCs w:val="28"/>
          <w:lang w:val="uk-UA"/>
        </w:rPr>
        <w:t>Обсяги фінансування Програми уточнюються під час складання про</w:t>
      </w:r>
      <w:r>
        <w:rPr>
          <w:sz w:val="28"/>
          <w:szCs w:val="28"/>
          <w:lang w:val="uk-UA"/>
        </w:rPr>
        <w:t>є</w:t>
      </w:r>
      <w:r w:rsidRPr="009560CF">
        <w:rPr>
          <w:sz w:val="28"/>
          <w:szCs w:val="28"/>
          <w:lang w:val="uk-UA"/>
        </w:rPr>
        <w:t xml:space="preserve">кту </w:t>
      </w:r>
      <w:r>
        <w:rPr>
          <w:sz w:val="28"/>
          <w:szCs w:val="28"/>
          <w:lang w:val="uk-UA"/>
        </w:rPr>
        <w:t>бюджету Олександрівської селищної територіальної громади</w:t>
      </w:r>
      <w:r w:rsidRPr="009560CF">
        <w:rPr>
          <w:sz w:val="28"/>
          <w:szCs w:val="28"/>
          <w:lang w:val="uk-UA"/>
        </w:rPr>
        <w:t xml:space="preserve"> на наступний фінансовий рік у межах видатків, що передбачаються для  виконання заходів.</w:t>
      </w:r>
    </w:p>
    <w:p w:rsidR="005E5ECA" w:rsidRDefault="005E5ECA" w:rsidP="00FC4313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  <w:r w:rsidRPr="009560CF">
        <w:rPr>
          <w:sz w:val="28"/>
          <w:szCs w:val="28"/>
          <w:lang w:val="uk-UA"/>
        </w:rPr>
        <w:t>Роботи з утримання благоустрою на приватних присадибних ділянках фінансуються за рахунок коштів їх власників.</w:t>
      </w:r>
    </w:p>
    <w:p w:rsidR="00AD245F" w:rsidRDefault="00AD245F" w:rsidP="005E5ECA">
      <w:pPr>
        <w:pStyle w:val="a3"/>
        <w:spacing w:before="0" w:beforeAutospacing="0" w:after="0" w:afterAutospacing="0"/>
        <w:ind w:firstLine="426"/>
        <w:contextualSpacing/>
        <w:jc w:val="center"/>
        <w:rPr>
          <w:b/>
          <w:sz w:val="28"/>
          <w:szCs w:val="28"/>
          <w:lang w:val="uk-UA"/>
        </w:rPr>
      </w:pPr>
    </w:p>
    <w:p w:rsidR="00ED5F12" w:rsidRDefault="00ED5F12" w:rsidP="00332821">
      <w:pPr>
        <w:pStyle w:val="a3"/>
        <w:spacing w:before="0" w:beforeAutospacing="0" w:after="0" w:afterAutospacing="0"/>
        <w:ind w:firstLine="426"/>
        <w:contextualSpacing/>
        <w:jc w:val="center"/>
        <w:rPr>
          <w:b/>
          <w:sz w:val="28"/>
          <w:szCs w:val="28"/>
          <w:lang w:val="uk-UA"/>
        </w:rPr>
      </w:pPr>
    </w:p>
    <w:p w:rsidR="00ED5F12" w:rsidRDefault="00ED5F12" w:rsidP="00332821">
      <w:pPr>
        <w:pStyle w:val="a3"/>
        <w:spacing w:before="0" w:beforeAutospacing="0" w:after="0" w:afterAutospacing="0"/>
        <w:ind w:firstLine="426"/>
        <w:contextualSpacing/>
        <w:jc w:val="center"/>
        <w:rPr>
          <w:b/>
          <w:sz w:val="28"/>
          <w:szCs w:val="28"/>
          <w:lang w:val="uk-UA"/>
        </w:rPr>
      </w:pPr>
    </w:p>
    <w:p w:rsidR="00CF2333" w:rsidRDefault="00CF2333" w:rsidP="00332821">
      <w:pPr>
        <w:pStyle w:val="a3"/>
        <w:spacing w:before="0" w:beforeAutospacing="0" w:after="0" w:afterAutospacing="0"/>
        <w:ind w:firstLine="426"/>
        <w:contextualSpacing/>
        <w:jc w:val="center"/>
        <w:rPr>
          <w:b/>
          <w:sz w:val="28"/>
          <w:szCs w:val="28"/>
          <w:lang w:val="uk-UA"/>
        </w:rPr>
      </w:pPr>
    </w:p>
    <w:p w:rsidR="00CF2333" w:rsidRDefault="00CF2333" w:rsidP="00332821">
      <w:pPr>
        <w:pStyle w:val="a3"/>
        <w:spacing w:before="0" w:beforeAutospacing="0" w:after="0" w:afterAutospacing="0"/>
        <w:ind w:firstLine="426"/>
        <w:contextualSpacing/>
        <w:jc w:val="center"/>
        <w:rPr>
          <w:b/>
          <w:sz w:val="28"/>
          <w:szCs w:val="28"/>
          <w:lang w:val="uk-UA"/>
        </w:rPr>
      </w:pPr>
    </w:p>
    <w:p w:rsidR="00ED5F12" w:rsidRDefault="00ED5F12" w:rsidP="00332821">
      <w:pPr>
        <w:pStyle w:val="a3"/>
        <w:spacing w:before="0" w:beforeAutospacing="0" w:after="0" w:afterAutospacing="0"/>
        <w:ind w:firstLine="426"/>
        <w:contextualSpacing/>
        <w:jc w:val="center"/>
        <w:rPr>
          <w:b/>
          <w:sz w:val="28"/>
          <w:szCs w:val="28"/>
          <w:lang w:val="uk-UA"/>
        </w:rPr>
      </w:pPr>
    </w:p>
    <w:p w:rsidR="005E5ECA" w:rsidRPr="00861A60" w:rsidRDefault="00861A60" w:rsidP="00332821">
      <w:pPr>
        <w:pStyle w:val="a3"/>
        <w:spacing w:before="0" w:beforeAutospacing="0" w:after="0" w:afterAutospacing="0"/>
        <w:ind w:firstLine="426"/>
        <w:contextualSpacing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РОЗДІЛ </w:t>
      </w:r>
      <w:r w:rsidR="00FC64E4">
        <w:rPr>
          <w:b/>
          <w:sz w:val="28"/>
          <w:szCs w:val="28"/>
          <w:lang w:val="uk-UA"/>
        </w:rPr>
        <w:t>6</w:t>
      </w:r>
      <w:r>
        <w:rPr>
          <w:b/>
          <w:sz w:val="28"/>
          <w:szCs w:val="28"/>
          <w:lang w:val="uk-UA"/>
        </w:rPr>
        <w:t>.</w:t>
      </w:r>
      <w:r w:rsidR="005E5ECA" w:rsidRPr="00861A60">
        <w:rPr>
          <w:b/>
          <w:sz w:val="28"/>
          <w:szCs w:val="28"/>
          <w:lang w:val="uk-UA"/>
        </w:rPr>
        <w:t xml:space="preserve"> Напрями діяльності Програми</w:t>
      </w:r>
    </w:p>
    <w:p w:rsidR="005E5ECA" w:rsidRPr="00552F5B" w:rsidRDefault="005E5ECA" w:rsidP="00332821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52F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Програмою передбачається проведення роботи у наступних напрямках: </w:t>
      </w:r>
    </w:p>
    <w:p w:rsidR="005E5ECA" w:rsidRPr="00552F5B" w:rsidRDefault="005E5ECA" w:rsidP="00332821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552F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покращення зовнішнього вигляду та санітарного стану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населених пунктів Олександрівської селищної</w:t>
      </w:r>
      <w:r w:rsidRPr="00552F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ради;</w:t>
      </w:r>
    </w:p>
    <w:p w:rsidR="005E5ECA" w:rsidRPr="00552F5B" w:rsidRDefault="005E5ECA" w:rsidP="00332821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552F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забезпечення належних умов для поховань померлих (впорядкування існуючих кладовищ та проведення ряду заходів з </w:t>
      </w:r>
      <w:r w:rsidR="00FF2A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їх</w:t>
      </w:r>
      <w:r w:rsidRPr="00552F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розширення); </w:t>
      </w:r>
    </w:p>
    <w:p w:rsidR="005E5ECA" w:rsidRPr="00552F5B" w:rsidRDefault="005E5ECA" w:rsidP="00332821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552F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створення відповідних умов відпочинку дітей, підлітків та дорослого населення (утримання та впорядкування територій місць загального користування, облаштування дитяч</w:t>
      </w:r>
      <w:r w:rsidR="00FF2A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Pr="00552F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майданчик</w:t>
      </w:r>
      <w:r w:rsidR="00FF2A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Pr="00552F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тощо); </w:t>
      </w:r>
    </w:p>
    <w:p w:rsidR="005E5ECA" w:rsidRPr="00552F5B" w:rsidRDefault="005E5ECA" w:rsidP="00332821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552F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залучення до виконання роб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552F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 з благоустрою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населених пунктів Олександрівської селищної територіальної громади </w:t>
      </w:r>
      <w:r w:rsidRPr="00552F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осіб з числа безробітних, зареєстрованих 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службі</w:t>
      </w:r>
      <w:r w:rsidRPr="00552F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зайнятості на договірній основі, </w:t>
      </w:r>
      <w:r w:rsidR="00FF2A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52F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також осіб засуджених до виконання громадських робіт; </w:t>
      </w:r>
    </w:p>
    <w:p w:rsidR="005E5ECA" w:rsidRPr="00552F5B" w:rsidRDefault="005E5ECA" w:rsidP="00332821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552F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створення умов для безперешкодного доступу осіб з обмеженими фізичними можливостями до об’єктів благоустрою (роботи по влаштуванню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утриманню </w:t>
      </w:r>
      <w:r w:rsidRPr="00552F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пандусів в комунальних установах 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елищної ради</w:t>
      </w:r>
      <w:r w:rsidRPr="00552F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); </w:t>
      </w:r>
    </w:p>
    <w:p w:rsidR="005E5ECA" w:rsidRPr="00552F5B" w:rsidRDefault="005E5ECA" w:rsidP="00332821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552F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організація робіт з благоустрою при проведенні державних, релігійних та місцевих свят; </w:t>
      </w:r>
    </w:p>
    <w:p w:rsidR="005E5ECA" w:rsidRPr="00552F5B" w:rsidRDefault="005E5ECA" w:rsidP="00332821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552F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проведення профілактичної, роз'яснювальної та виховної роботи серед населення щодо дотримання правил благоустрою, санітарних норм, правил поведінки в громадських місцях, участі громадян у наведенні порядку </w:t>
      </w:r>
      <w:r w:rsidR="00ED5F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</w:t>
      </w:r>
      <w:r w:rsidRPr="00552F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місцем проживання. </w:t>
      </w:r>
    </w:p>
    <w:p w:rsidR="005E5ECA" w:rsidRDefault="005E5ECA" w:rsidP="00332821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64E4" w:rsidRPr="00861A60" w:rsidRDefault="00FC64E4" w:rsidP="00FC64E4">
      <w:pPr>
        <w:pStyle w:val="a3"/>
        <w:spacing w:before="0" w:beforeAutospacing="0" w:after="0" w:afterAutospacing="0"/>
        <w:ind w:firstLine="426"/>
        <w:contextualSpacing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РОЗДІЛ 7</w:t>
      </w:r>
      <w:r w:rsidRPr="00861A60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  <w:r w:rsidRPr="00861A60">
        <w:rPr>
          <w:b/>
          <w:sz w:val="28"/>
          <w:szCs w:val="28"/>
          <w:lang w:val="uk-UA"/>
        </w:rPr>
        <w:t>Перелік завдань Програми</w:t>
      </w:r>
    </w:p>
    <w:p w:rsidR="00FC64E4" w:rsidRDefault="00FC64E4" w:rsidP="00FC64E4">
      <w:pPr>
        <w:shd w:val="clear" w:color="auto" w:fill="FFFFFF"/>
        <w:spacing w:after="0" w:line="240" w:lineRule="auto"/>
        <w:ind w:right="22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71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Основними завданнями  Програми є:</w:t>
      </w:r>
    </w:p>
    <w:p w:rsidR="00FC64E4" w:rsidRPr="0057018A" w:rsidRDefault="00FC64E4" w:rsidP="00FC64E4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ind w:left="0" w:right="22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5701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окращення зовнішнього вигляду та санітарного стану населених пунктів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Олександрівської селищної</w:t>
      </w:r>
      <w:r w:rsidRPr="00552F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ради</w:t>
      </w:r>
      <w:r w:rsidRPr="005701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FC64E4" w:rsidRPr="0057018A" w:rsidRDefault="00FC64E4" w:rsidP="00FC64E4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ind w:left="0" w:right="22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01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абезпечення чистоти, порядку на вулицях</w:t>
      </w:r>
      <w:r w:rsidRPr="005701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площ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ах, тротуарах, бордюрах;</w:t>
      </w:r>
    </w:p>
    <w:p w:rsidR="00FC64E4" w:rsidRPr="0057018A" w:rsidRDefault="00FC64E4" w:rsidP="00FC64E4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ind w:left="0" w:right="22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01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проведення ремонтів, реконструкція об’єктів та елементів благоустрою;</w:t>
      </w:r>
    </w:p>
    <w:p w:rsidR="00FC64E4" w:rsidRPr="0057018A" w:rsidRDefault="00FC64E4" w:rsidP="00FC64E4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ind w:left="0" w:right="22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01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обладнання  та упорядкування дитячих і спортивних майданчиків;</w:t>
      </w:r>
    </w:p>
    <w:p w:rsidR="00FC64E4" w:rsidRPr="00165B57" w:rsidRDefault="00FC64E4" w:rsidP="00FC64E4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ind w:left="0" w:right="22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5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65B57" w:rsidRPr="00165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утримання, </w:t>
      </w:r>
      <w:r w:rsidRPr="00165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рем</w:t>
      </w:r>
      <w:r w:rsidR="00451C3F" w:rsidRPr="00165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онт існуючих автобусних зупинок</w:t>
      </w:r>
      <w:r w:rsidRPr="00165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FC64E4" w:rsidRPr="0057018A" w:rsidRDefault="00FC64E4" w:rsidP="00FC64E4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ind w:left="0" w:right="22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01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упорядкування меморіалів, пам’ятників;</w:t>
      </w:r>
    </w:p>
    <w:p w:rsidR="00FC64E4" w:rsidRPr="0057018A" w:rsidRDefault="00FC64E4" w:rsidP="00FC64E4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0" w:right="227" w:firstLine="567"/>
        <w:jc w:val="both"/>
        <w:rPr>
          <w:sz w:val="28"/>
          <w:szCs w:val="28"/>
        </w:rPr>
      </w:pPr>
      <w:r w:rsidRPr="005701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створення відповідних умов відпочинку для дітей, пі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длітків та дорослого населення;</w:t>
      </w:r>
    </w:p>
    <w:p w:rsidR="00FC64E4" w:rsidRDefault="00FC64E4" w:rsidP="00FC64E4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0" w:right="227" w:firstLine="567"/>
        <w:jc w:val="both"/>
        <w:rPr>
          <w:sz w:val="28"/>
          <w:szCs w:val="28"/>
        </w:rPr>
      </w:pPr>
      <w:r w:rsidRPr="0057018A">
        <w:rPr>
          <w:rFonts w:ascii="Times New Roman" w:hAnsi="Times New Roman" w:cs="Times New Roman"/>
          <w:sz w:val="28"/>
          <w:szCs w:val="28"/>
          <w:lang w:val="uk-UA"/>
        </w:rPr>
        <w:t xml:space="preserve">утримання та </w:t>
      </w:r>
      <w:proofErr w:type="spellStart"/>
      <w:r w:rsidRPr="0057018A">
        <w:rPr>
          <w:rFonts w:ascii="Times New Roman" w:hAnsi="Times New Roman" w:cs="Times New Roman"/>
          <w:sz w:val="28"/>
          <w:szCs w:val="28"/>
        </w:rPr>
        <w:t>благоустрій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7018A">
        <w:rPr>
          <w:rFonts w:ascii="Times New Roman" w:hAnsi="Times New Roman" w:cs="Times New Roman"/>
          <w:sz w:val="28"/>
          <w:szCs w:val="28"/>
        </w:rPr>
        <w:t>кладовищ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військових поховань, місць захоронення;</w:t>
      </w:r>
    </w:p>
    <w:p w:rsidR="00FC64E4" w:rsidRPr="00AC178F" w:rsidRDefault="00FC64E4" w:rsidP="00FC64E4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0" w:right="2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78F">
        <w:rPr>
          <w:rFonts w:ascii="Times New Roman" w:hAnsi="Times New Roman" w:cs="Times New Roman"/>
          <w:sz w:val="28"/>
          <w:szCs w:val="28"/>
          <w:lang w:val="uk-UA"/>
        </w:rPr>
        <w:t>святкове оформлення, яке передбачає покращення естетичного вигляду населених пунктів в святкові дні;</w:t>
      </w:r>
    </w:p>
    <w:p w:rsidR="00FC64E4" w:rsidRDefault="00FC64E4" w:rsidP="00FC64E4">
      <w:pPr>
        <w:pStyle w:val="a3"/>
        <w:numPr>
          <w:ilvl w:val="0"/>
          <w:numId w:val="13"/>
        </w:numPr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роз’яснювальної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населенням</w:t>
      </w:r>
      <w:proofErr w:type="spellEnd"/>
      <w:r>
        <w:rPr>
          <w:sz w:val="28"/>
          <w:szCs w:val="28"/>
        </w:rPr>
        <w:t xml:space="preserve"> з питань благоустрою та </w:t>
      </w:r>
      <w:proofErr w:type="spellStart"/>
      <w:r>
        <w:rPr>
          <w:sz w:val="28"/>
          <w:szCs w:val="28"/>
        </w:rPr>
        <w:t>санітарного</w:t>
      </w:r>
      <w:proofErr w:type="spellEnd"/>
      <w:r>
        <w:rPr>
          <w:sz w:val="28"/>
          <w:szCs w:val="28"/>
        </w:rPr>
        <w:t xml:space="preserve"> стану </w:t>
      </w:r>
      <w:r>
        <w:rPr>
          <w:sz w:val="28"/>
          <w:szCs w:val="28"/>
          <w:lang w:val="uk-UA"/>
        </w:rPr>
        <w:t>населених пунктів територіальної громади.</w:t>
      </w:r>
    </w:p>
    <w:p w:rsidR="00FC64E4" w:rsidRDefault="00FC64E4" w:rsidP="00FC64E4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  <w:r w:rsidRPr="00350767">
        <w:rPr>
          <w:sz w:val="28"/>
          <w:szCs w:val="28"/>
          <w:lang w:val="uk-UA"/>
        </w:rPr>
        <w:t xml:space="preserve">Заходи з благоустрою населених пунктів </w:t>
      </w:r>
      <w:r>
        <w:rPr>
          <w:sz w:val="28"/>
          <w:szCs w:val="28"/>
          <w:lang w:val="uk-UA"/>
        </w:rPr>
        <w:t xml:space="preserve">Олександрівської селищної ради - </w:t>
      </w:r>
      <w:r w:rsidRPr="00350767">
        <w:rPr>
          <w:sz w:val="28"/>
          <w:szCs w:val="28"/>
          <w:lang w:val="uk-UA"/>
        </w:rPr>
        <w:t>це роботи щодо відновлення, належного утримання та раціонального використання територій, охорони та організації упорядкування об'єктів благоустрою з урахуванням особливостей їх використання</w:t>
      </w:r>
      <w:r>
        <w:rPr>
          <w:sz w:val="28"/>
          <w:szCs w:val="28"/>
          <w:lang w:val="uk-UA"/>
        </w:rPr>
        <w:t xml:space="preserve">. </w:t>
      </w:r>
    </w:p>
    <w:p w:rsidR="00FC64E4" w:rsidRPr="00350767" w:rsidRDefault="00FC64E4" w:rsidP="00FC64E4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заходів з благоустрою можна віднести наступне:</w:t>
      </w:r>
    </w:p>
    <w:p w:rsidR="00451C3F" w:rsidRDefault="00FC64E4" w:rsidP="00FC64E4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очищення населених пунктів</w:t>
      </w:r>
      <w:r w:rsidR="00451C3F">
        <w:rPr>
          <w:sz w:val="28"/>
          <w:szCs w:val="28"/>
          <w:lang w:val="uk-UA"/>
        </w:rPr>
        <w:t xml:space="preserve"> від несанкціонованих сміттєзвалищ;</w:t>
      </w:r>
    </w:p>
    <w:p w:rsidR="00FC64E4" w:rsidRDefault="00451C3F" w:rsidP="00FC64E4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F57549">
        <w:rPr>
          <w:sz w:val="28"/>
          <w:szCs w:val="28"/>
          <w:lang w:val="uk-UA"/>
        </w:rPr>
        <w:t xml:space="preserve">прибирання та очищення населених пунктів, </w:t>
      </w:r>
      <w:r>
        <w:rPr>
          <w:sz w:val="28"/>
          <w:szCs w:val="28"/>
          <w:lang w:val="uk-UA"/>
        </w:rPr>
        <w:t xml:space="preserve">збирання, вивіз  сміття </w:t>
      </w:r>
      <w:r w:rsidR="00FC64E4">
        <w:rPr>
          <w:sz w:val="28"/>
          <w:szCs w:val="28"/>
          <w:lang w:val="uk-UA"/>
        </w:rPr>
        <w:t>та побутових відходів;</w:t>
      </w:r>
    </w:p>
    <w:p w:rsidR="00451C3F" w:rsidRDefault="00451C3F" w:rsidP="00FC64E4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утримання регіонального полігону твердих побутових відходів поблизу села </w:t>
      </w:r>
      <w:proofErr w:type="spellStart"/>
      <w:r>
        <w:rPr>
          <w:sz w:val="28"/>
          <w:szCs w:val="28"/>
          <w:lang w:val="uk-UA"/>
        </w:rPr>
        <w:t>Несватково</w:t>
      </w:r>
      <w:proofErr w:type="spellEnd"/>
      <w:r>
        <w:rPr>
          <w:sz w:val="28"/>
          <w:szCs w:val="28"/>
          <w:lang w:val="uk-UA"/>
        </w:rPr>
        <w:t xml:space="preserve"> Олександрівської селищної територіальної громади (підгортання, трамбування, захоронення тощо);</w:t>
      </w:r>
    </w:p>
    <w:p w:rsidR="00FC64E4" w:rsidRPr="00F57549" w:rsidRDefault="00451C3F" w:rsidP="00FC64E4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  <w:r w:rsidRPr="00F57549">
        <w:rPr>
          <w:sz w:val="28"/>
          <w:szCs w:val="28"/>
          <w:lang w:val="uk-UA"/>
        </w:rPr>
        <w:t>-</w:t>
      </w:r>
      <w:r w:rsidR="00FC64E4" w:rsidRPr="00A6550B">
        <w:rPr>
          <w:color w:val="FF0000"/>
          <w:sz w:val="28"/>
          <w:szCs w:val="28"/>
          <w:lang w:val="uk-UA"/>
        </w:rPr>
        <w:t xml:space="preserve"> </w:t>
      </w:r>
      <w:r w:rsidR="00FC64E4" w:rsidRPr="00F57549">
        <w:rPr>
          <w:sz w:val="28"/>
          <w:szCs w:val="28"/>
          <w:lang w:val="uk-UA"/>
        </w:rPr>
        <w:t>поточний ремонт</w:t>
      </w:r>
      <w:r w:rsidRPr="00F57549">
        <w:rPr>
          <w:sz w:val="28"/>
          <w:szCs w:val="28"/>
          <w:lang w:val="uk-UA"/>
        </w:rPr>
        <w:t xml:space="preserve"> </w:t>
      </w:r>
      <w:proofErr w:type="spellStart"/>
      <w:r w:rsidR="00FC64E4" w:rsidRPr="00F57549">
        <w:rPr>
          <w:sz w:val="28"/>
          <w:szCs w:val="28"/>
          <w:lang w:val="uk-UA"/>
        </w:rPr>
        <w:t>об</w:t>
      </w:r>
      <w:r w:rsidRPr="00F57549">
        <w:rPr>
          <w:sz w:val="28"/>
          <w:szCs w:val="28"/>
          <w:lang w:val="uk-UA"/>
        </w:rPr>
        <w:t>»єктів</w:t>
      </w:r>
      <w:proofErr w:type="spellEnd"/>
      <w:r w:rsidRPr="00F57549">
        <w:rPr>
          <w:sz w:val="28"/>
          <w:szCs w:val="28"/>
          <w:lang w:val="uk-UA"/>
        </w:rPr>
        <w:t xml:space="preserve"> благоустрою</w:t>
      </w:r>
      <w:r w:rsidR="00F57549" w:rsidRPr="00F57549">
        <w:rPr>
          <w:sz w:val="28"/>
          <w:szCs w:val="28"/>
          <w:lang w:val="uk-UA"/>
        </w:rPr>
        <w:t xml:space="preserve">, в </w:t>
      </w:r>
      <w:proofErr w:type="spellStart"/>
      <w:r w:rsidR="00F57549" w:rsidRPr="00F57549">
        <w:rPr>
          <w:sz w:val="28"/>
          <w:szCs w:val="28"/>
          <w:lang w:val="uk-UA"/>
        </w:rPr>
        <w:t>т.ч</w:t>
      </w:r>
      <w:proofErr w:type="spellEnd"/>
      <w:r w:rsidR="00F57549" w:rsidRPr="00F57549">
        <w:rPr>
          <w:sz w:val="28"/>
          <w:szCs w:val="28"/>
          <w:lang w:val="uk-UA"/>
        </w:rPr>
        <w:t>. будівництво чи реконструкція</w:t>
      </w:r>
      <w:r w:rsidR="00FC64E4" w:rsidRPr="00F57549">
        <w:rPr>
          <w:sz w:val="28"/>
          <w:szCs w:val="28"/>
          <w:lang w:val="uk-UA"/>
        </w:rPr>
        <w:t>;</w:t>
      </w:r>
    </w:p>
    <w:p w:rsidR="00FC64E4" w:rsidRDefault="00FC64E4" w:rsidP="00FC64E4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 xml:space="preserve"> догляд за зеленими насадженнями на об’єктах благоустрою</w:t>
      </w:r>
      <w:r>
        <w:rPr>
          <w:sz w:val="28"/>
          <w:szCs w:val="28"/>
        </w:rPr>
        <w:t>;</w:t>
      </w:r>
    </w:p>
    <w:p w:rsidR="00FC64E4" w:rsidRDefault="00FC64E4" w:rsidP="00FC64E4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ремонт пам’ятників та меморіалів та благоустрій території навколо них;</w:t>
      </w:r>
    </w:p>
    <w:p w:rsidR="00FC64E4" w:rsidRDefault="00FC64E4" w:rsidP="00FC64E4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ремонт тротуарів, площ (в тім числі укладання плитки/асфальтування) та благоустрій територій комунальних закладів;</w:t>
      </w:r>
    </w:p>
    <w:p w:rsidR="00FC64E4" w:rsidRDefault="00FC64E4" w:rsidP="00FC64E4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придбання, установка та ремонт дитячих та спортивних майданчиків;</w:t>
      </w:r>
    </w:p>
    <w:p w:rsidR="00FC64E4" w:rsidRDefault="00FC64E4" w:rsidP="00FC64E4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санітарна очистка та вирубка чагарників, знесення аварійних дерев;</w:t>
      </w:r>
    </w:p>
    <w:p w:rsidR="00FC64E4" w:rsidRDefault="00FC64E4" w:rsidP="00FC64E4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облаштування зон відпочинку для дітей та молоді;</w:t>
      </w:r>
    </w:p>
    <w:p w:rsidR="00FC64E4" w:rsidRDefault="00FC64E4" w:rsidP="00FC64E4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насадження квітів, кущів, газонів та їх утримання;</w:t>
      </w:r>
    </w:p>
    <w:p w:rsidR="00FC64E4" w:rsidRDefault="00FC64E4" w:rsidP="00FC64E4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утримання кладовищ;</w:t>
      </w:r>
    </w:p>
    <w:p w:rsidR="00FC64E4" w:rsidRDefault="00FC64E4" w:rsidP="00FC64E4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</w:t>
      </w:r>
      <w:r w:rsidRPr="00AC178F">
        <w:rPr>
          <w:sz w:val="28"/>
          <w:szCs w:val="28"/>
          <w:lang w:val="uk-UA"/>
        </w:rPr>
        <w:t>оточні ремонти, технічне обслуговування об'єкті</w:t>
      </w:r>
      <w:r>
        <w:rPr>
          <w:sz w:val="28"/>
          <w:szCs w:val="28"/>
          <w:lang w:val="uk-UA"/>
        </w:rPr>
        <w:t>в та елементів благоустрою</w:t>
      </w:r>
      <w:r w:rsidRPr="00861A6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 </w:t>
      </w:r>
      <w:r w:rsidRPr="00350767">
        <w:rPr>
          <w:sz w:val="28"/>
          <w:szCs w:val="28"/>
          <w:lang w:val="uk-UA"/>
        </w:rPr>
        <w:t>населених пункт</w:t>
      </w:r>
      <w:r>
        <w:rPr>
          <w:sz w:val="28"/>
          <w:szCs w:val="28"/>
          <w:lang w:val="uk-UA"/>
        </w:rPr>
        <w:t>ах</w:t>
      </w:r>
      <w:r w:rsidRPr="0035076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Олександрівської селищної ради;</w:t>
      </w:r>
    </w:p>
    <w:p w:rsidR="00FC64E4" w:rsidRDefault="00FC64E4" w:rsidP="00FC64E4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</w:t>
      </w:r>
      <w:r w:rsidRPr="00AC178F">
        <w:rPr>
          <w:sz w:val="28"/>
          <w:szCs w:val="28"/>
          <w:lang w:val="uk-UA"/>
        </w:rPr>
        <w:t>ридб</w:t>
      </w:r>
      <w:r>
        <w:rPr>
          <w:sz w:val="28"/>
          <w:szCs w:val="28"/>
          <w:lang w:val="uk-UA"/>
        </w:rPr>
        <w:t xml:space="preserve">ання товарів та матеріалів для об'єктів </w:t>
      </w:r>
      <w:r w:rsidRPr="00AC178F">
        <w:rPr>
          <w:sz w:val="28"/>
          <w:szCs w:val="28"/>
          <w:lang w:val="uk-UA"/>
        </w:rPr>
        <w:t>благоустрою</w:t>
      </w:r>
      <w:r>
        <w:rPr>
          <w:sz w:val="28"/>
          <w:szCs w:val="28"/>
          <w:lang w:val="uk-UA"/>
        </w:rPr>
        <w:t>;</w:t>
      </w:r>
    </w:p>
    <w:p w:rsidR="00FC64E4" w:rsidRPr="00AC178F" w:rsidRDefault="00FC64E4" w:rsidP="00FC64E4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</w:t>
      </w:r>
      <w:r w:rsidRPr="00AC178F">
        <w:rPr>
          <w:sz w:val="28"/>
          <w:szCs w:val="28"/>
          <w:lang w:val="uk-UA"/>
        </w:rPr>
        <w:t>ап</w:t>
      </w:r>
      <w:r>
        <w:rPr>
          <w:sz w:val="28"/>
          <w:szCs w:val="28"/>
          <w:lang w:val="uk-UA"/>
        </w:rPr>
        <w:t>італьні ремонти, реконструкції об'єктів благоустрою населених пунктів</w:t>
      </w:r>
      <w:r w:rsidRPr="008912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Олександрівської селищної</w:t>
      </w:r>
      <w:r w:rsidRPr="00552F5B">
        <w:rPr>
          <w:sz w:val="28"/>
          <w:szCs w:val="28"/>
          <w:lang w:val="uk-UA"/>
        </w:rPr>
        <w:t xml:space="preserve"> ради</w:t>
      </w:r>
      <w:r>
        <w:rPr>
          <w:sz w:val="28"/>
          <w:szCs w:val="28"/>
          <w:lang w:val="uk-UA"/>
        </w:rPr>
        <w:t xml:space="preserve">. </w:t>
      </w:r>
    </w:p>
    <w:p w:rsidR="00FC64E4" w:rsidRDefault="00FC64E4" w:rsidP="00332821">
      <w:pPr>
        <w:shd w:val="clear" w:color="auto" w:fill="FFFFFF"/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C64E4" w:rsidRDefault="00FC64E4" w:rsidP="00FC64E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РОЗДІЛ 8. </w:t>
      </w:r>
      <w:r w:rsidRPr="0056619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аходи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по реалізації завдань Програми</w:t>
      </w:r>
    </w:p>
    <w:p w:rsidR="00FC64E4" w:rsidRDefault="00FC64E4" w:rsidP="00FC64E4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66"/>
        <w:gridCol w:w="3235"/>
        <w:gridCol w:w="3261"/>
        <w:gridCol w:w="1275"/>
        <w:gridCol w:w="1235"/>
      </w:tblGrid>
      <w:tr w:rsidR="00FC64E4" w:rsidRPr="00535E47" w:rsidTr="009F68A3">
        <w:trPr>
          <w:trHeight w:val="641"/>
        </w:trPr>
        <w:tc>
          <w:tcPr>
            <w:tcW w:w="566" w:type="dxa"/>
            <w:vMerge w:val="restart"/>
          </w:tcPr>
          <w:p w:rsidR="00FC64E4" w:rsidRPr="00FF2A4C" w:rsidRDefault="00FC64E4" w:rsidP="00E63D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FF2A4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bdr w:val="none" w:sz="0" w:space="0" w:color="auto" w:frame="1"/>
                <w:lang w:val="uk-UA" w:eastAsia="ru-RU"/>
              </w:rPr>
              <w:t>№ </w:t>
            </w:r>
          </w:p>
          <w:p w:rsidR="00FC64E4" w:rsidRPr="00FF2A4C" w:rsidRDefault="00FC64E4" w:rsidP="00E63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F2A4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bdr w:val="none" w:sz="0" w:space="0" w:color="auto" w:frame="1"/>
                <w:lang w:val="uk-UA" w:eastAsia="ru-RU"/>
              </w:rPr>
              <w:t>п/п</w:t>
            </w:r>
          </w:p>
        </w:tc>
        <w:tc>
          <w:tcPr>
            <w:tcW w:w="3235" w:type="dxa"/>
            <w:vMerge w:val="restart"/>
          </w:tcPr>
          <w:p w:rsidR="00FC64E4" w:rsidRPr="00FF2A4C" w:rsidRDefault="00FC64E4" w:rsidP="00FC6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bdr w:val="none" w:sz="0" w:space="0" w:color="auto" w:frame="1"/>
                <w:lang w:val="uk-UA" w:eastAsia="ru-RU"/>
              </w:rPr>
              <w:t>Назва</w:t>
            </w:r>
            <w:r w:rsidRPr="00FF2A4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заход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bdr w:val="none" w:sz="0" w:space="0" w:color="auto" w:frame="1"/>
                <w:lang w:val="uk-UA" w:eastAsia="ru-RU"/>
              </w:rPr>
              <w:t>у</w:t>
            </w:r>
          </w:p>
        </w:tc>
        <w:tc>
          <w:tcPr>
            <w:tcW w:w="3261" w:type="dxa"/>
            <w:vMerge w:val="restart"/>
          </w:tcPr>
          <w:p w:rsidR="00FC64E4" w:rsidRPr="00FF2A4C" w:rsidRDefault="00FC64E4" w:rsidP="00E63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F2A4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Виконавець</w:t>
            </w:r>
          </w:p>
        </w:tc>
        <w:tc>
          <w:tcPr>
            <w:tcW w:w="2510" w:type="dxa"/>
            <w:gridSpan w:val="2"/>
          </w:tcPr>
          <w:p w:rsidR="00FC64E4" w:rsidRPr="00FF2A4C" w:rsidRDefault="00FC64E4" w:rsidP="00E63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F2A4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Обсяг фінансування, тис. грн.</w:t>
            </w:r>
          </w:p>
        </w:tc>
      </w:tr>
      <w:tr w:rsidR="00FC64E4" w:rsidTr="009F68A3">
        <w:trPr>
          <w:trHeight w:val="215"/>
        </w:trPr>
        <w:tc>
          <w:tcPr>
            <w:tcW w:w="566" w:type="dxa"/>
            <w:vMerge/>
          </w:tcPr>
          <w:p w:rsidR="00FC64E4" w:rsidRPr="00FF2A4C" w:rsidRDefault="00FC64E4" w:rsidP="00E63D0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35" w:type="dxa"/>
            <w:vMerge/>
          </w:tcPr>
          <w:p w:rsidR="00FC64E4" w:rsidRPr="00FF2A4C" w:rsidRDefault="00FC64E4" w:rsidP="00E63D0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vMerge/>
          </w:tcPr>
          <w:p w:rsidR="00FC64E4" w:rsidRPr="00FF2A4C" w:rsidRDefault="00FC64E4" w:rsidP="00E63D0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FC64E4" w:rsidRPr="00FF2A4C" w:rsidRDefault="00FC64E4" w:rsidP="00E63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F2A4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2024р.</w:t>
            </w:r>
          </w:p>
        </w:tc>
        <w:tc>
          <w:tcPr>
            <w:tcW w:w="1235" w:type="dxa"/>
          </w:tcPr>
          <w:p w:rsidR="00FC64E4" w:rsidRPr="00FF2A4C" w:rsidRDefault="00FC64E4" w:rsidP="00E63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F2A4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2025р.</w:t>
            </w:r>
          </w:p>
        </w:tc>
      </w:tr>
      <w:tr w:rsidR="00FC64E4" w:rsidRPr="00E77A3C" w:rsidTr="009F68A3">
        <w:trPr>
          <w:trHeight w:val="1603"/>
        </w:trPr>
        <w:tc>
          <w:tcPr>
            <w:tcW w:w="566" w:type="dxa"/>
          </w:tcPr>
          <w:p w:rsidR="00FC64E4" w:rsidRPr="00FF2A4C" w:rsidRDefault="00FC64E4" w:rsidP="00E63D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235" w:type="dxa"/>
          </w:tcPr>
          <w:p w:rsidR="00D47DDF" w:rsidRPr="00A411E5" w:rsidRDefault="00FC64E4" w:rsidP="00D47DDF">
            <w:pPr>
              <w:ind w:right="22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11E5">
              <w:rPr>
                <w:rFonts w:ascii="Times New Roman" w:hAnsi="Times New Roman"/>
                <w:sz w:val="24"/>
                <w:szCs w:val="24"/>
              </w:rPr>
              <w:t>Утримання</w:t>
            </w:r>
            <w:proofErr w:type="spellEnd"/>
            <w:r w:rsidRPr="00A411E5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A411E5">
              <w:rPr>
                <w:rFonts w:ascii="Times New Roman" w:hAnsi="Times New Roman"/>
                <w:sz w:val="24"/>
                <w:szCs w:val="24"/>
              </w:rPr>
              <w:t>поточний</w:t>
            </w:r>
            <w:proofErr w:type="spellEnd"/>
            <w:r w:rsidRPr="00A411E5">
              <w:rPr>
                <w:rFonts w:ascii="Times New Roman" w:hAnsi="Times New Roman"/>
                <w:sz w:val="24"/>
                <w:szCs w:val="24"/>
              </w:rPr>
              <w:t xml:space="preserve"> ремонт </w:t>
            </w:r>
            <w:proofErr w:type="spellStart"/>
            <w:r w:rsidRPr="00A411E5">
              <w:rPr>
                <w:rFonts w:ascii="Times New Roman" w:hAnsi="Times New Roman"/>
                <w:sz w:val="24"/>
                <w:szCs w:val="24"/>
              </w:rPr>
              <w:t>засобів</w:t>
            </w:r>
            <w:proofErr w:type="spellEnd"/>
            <w:r w:rsidRPr="00A411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11E5">
              <w:rPr>
                <w:rFonts w:ascii="Times New Roman" w:hAnsi="Times New Roman"/>
                <w:sz w:val="24"/>
                <w:szCs w:val="24"/>
              </w:rPr>
              <w:t>безпеки</w:t>
            </w:r>
            <w:proofErr w:type="spellEnd"/>
            <w:r w:rsidRPr="00A411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11E5">
              <w:rPr>
                <w:rFonts w:ascii="Times New Roman" w:hAnsi="Times New Roman"/>
                <w:sz w:val="24"/>
                <w:szCs w:val="24"/>
              </w:rPr>
              <w:t>руху</w:t>
            </w:r>
            <w:proofErr w:type="spellEnd"/>
            <w:r w:rsidRPr="00A411E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411E5">
              <w:rPr>
                <w:rFonts w:ascii="Times New Roman" w:hAnsi="Times New Roman"/>
                <w:sz w:val="24"/>
                <w:szCs w:val="24"/>
              </w:rPr>
              <w:t>дорожніх</w:t>
            </w:r>
            <w:proofErr w:type="spellEnd"/>
            <w:r w:rsidRPr="00A411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11E5">
              <w:rPr>
                <w:rFonts w:ascii="Times New Roman" w:hAnsi="Times New Roman"/>
                <w:sz w:val="24"/>
                <w:szCs w:val="24"/>
              </w:rPr>
              <w:t>знаків</w:t>
            </w:r>
            <w:proofErr w:type="spellEnd"/>
            <w:r w:rsidRPr="00A411E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47D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обмежувачів руху, </w:t>
            </w:r>
          </w:p>
          <w:p w:rsidR="00FC64E4" w:rsidRPr="00A411E5" w:rsidRDefault="00FC64E4" w:rsidP="00D47DDF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proofErr w:type="spellStart"/>
            <w:r w:rsidRPr="00A411E5">
              <w:rPr>
                <w:rFonts w:ascii="Times New Roman" w:hAnsi="Times New Roman"/>
                <w:sz w:val="24"/>
                <w:szCs w:val="24"/>
              </w:rPr>
              <w:t>пішохідних</w:t>
            </w:r>
            <w:proofErr w:type="spellEnd"/>
            <w:r w:rsidRPr="00A411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11E5">
              <w:rPr>
                <w:rFonts w:ascii="Times New Roman" w:hAnsi="Times New Roman"/>
                <w:sz w:val="24"/>
                <w:szCs w:val="24"/>
              </w:rPr>
              <w:t>огороджень</w:t>
            </w:r>
            <w:proofErr w:type="spellEnd"/>
            <w:r w:rsidRPr="00A411E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411E5">
              <w:rPr>
                <w:rFonts w:ascii="Times New Roman" w:hAnsi="Times New Roman"/>
                <w:sz w:val="24"/>
                <w:szCs w:val="24"/>
              </w:rPr>
              <w:t>дорожньої</w:t>
            </w:r>
            <w:proofErr w:type="spellEnd"/>
            <w:r w:rsidRPr="00A411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11E5">
              <w:rPr>
                <w:rFonts w:ascii="Times New Roman" w:hAnsi="Times New Roman"/>
                <w:sz w:val="24"/>
                <w:szCs w:val="24"/>
              </w:rPr>
              <w:t>розмітки</w:t>
            </w:r>
            <w:proofErr w:type="spellEnd"/>
            <w:r w:rsidRPr="00A411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11E5">
              <w:rPr>
                <w:rFonts w:ascii="Times New Roman" w:hAnsi="Times New Roman"/>
                <w:sz w:val="24"/>
                <w:szCs w:val="24"/>
              </w:rPr>
              <w:t>тощо</w:t>
            </w:r>
            <w:proofErr w:type="spellEnd"/>
            <w:r w:rsidRPr="00A411E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61" w:type="dxa"/>
          </w:tcPr>
          <w:p w:rsidR="00FC64E4" w:rsidRPr="00246BA1" w:rsidRDefault="00FC64E4" w:rsidP="00E63D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6B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містобудування, архітектури, житлово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-комунального господарства та благоустрою Олександрівської селищної ради</w:t>
            </w:r>
          </w:p>
        </w:tc>
        <w:tc>
          <w:tcPr>
            <w:tcW w:w="1275" w:type="dxa"/>
          </w:tcPr>
          <w:p w:rsidR="00FC64E4" w:rsidRPr="00E77A3C" w:rsidRDefault="00EE4DAB" w:rsidP="00EE4D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7A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ED5F12" w:rsidRPr="00E77A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00,0</w:t>
            </w:r>
          </w:p>
        </w:tc>
        <w:tc>
          <w:tcPr>
            <w:tcW w:w="1235" w:type="dxa"/>
          </w:tcPr>
          <w:p w:rsidR="00FC64E4" w:rsidRPr="00E77A3C" w:rsidRDefault="00ED5F12" w:rsidP="00E63D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7A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200,0</w:t>
            </w:r>
          </w:p>
        </w:tc>
      </w:tr>
      <w:tr w:rsidR="00ED5F12" w:rsidRPr="00E77A3C" w:rsidTr="009F68A3">
        <w:trPr>
          <w:trHeight w:val="1603"/>
        </w:trPr>
        <w:tc>
          <w:tcPr>
            <w:tcW w:w="566" w:type="dxa"/>
          </w:tcPr>
          <w:p w:rsidR="00ED5F12" w:rsidRDefault="00ED5F12" w:rsidP="00E63D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235" w:type="dxa"/>
          </w:tcPr>
          <w:p w:rsidR="00ED5F12" w:rsidRPr="00ED5F12" w:rsidRDefault="00ED5F12" w:rsidP="00ED5F12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Придбання </w:t>
            </w:r>
            <w:proofErr w:type="spellStart"/>
            <w:r w:rsidRPr="00A411E5">
              <w:rPr>
                <w:rFonts w:ascii="Times New Roman" w:hAnsi="Times New Roman"/>
                <w:sz w:val="24"/>
                <w:szCs w:val="24"/>
              </w:rPr>
              <w:t>засобів</w:t>
            </w:r>
            <w:proofErr w:type="spellEnd"/>
            <w:r w:rsidRPr="00A411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11E5">
              <w:rPr>
                <w:rFonts w:ascii="Times New Roman" w:hAnsi="Times New Roman"/>
                <w:sz w:val="24"/>
                <w:szCs w:val="24"/>
              </w:rPr>
              <w:t>безпеки</w:t>
            </w:r>
            <w:proofErr w:type="spellEnd"/>
            <w:r w:rsidRPr="00A411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11E5">
              <w:rPr>
                <w:rFonts w:ascii="Times New Roman" w:hAnsi="Times New Roman"/>
                <w:sz w:val="24"/>
                <w:szCs w:val="24"/>
              </w:rPr>
              <w:t>руху</w:t>
            </w:r>
            <w:proofErr w:type="spellEnd"/>
            <w:r w:rsidRPr="00A411E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411E5">
              <w:rPr>
                <w:rFonts w:ascii="Times New Roman" w:hAnsi="Times New Roman"/>
                <w:sz w:val="24"/>
                <w:szCs w:val="24"/>
              </w:rPr>
              <w:t>дорожніх</w:t>
            </w:r>
            <w:proofErr w:type="spellEnd"/>
            <w:r w:rsidRPr="00A411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11E5">
              <w:rPr>
                <w:rFonts w:ascii="Times New Roman" w:hAnsi="Times New Roman"/>
                <w:sz w:val="24"/>
                <w:szCs w:val="24"/>
              </w:rPr>
              <w:t>знаків</w:t>
            </w:r>
            <w:proofErr w:type="spellEnd"/>
            <w:r w:rsidRPr="00A411E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411E5">
              <w:rPr>
                <w:rFonts w:ascii="Times New Roman" w:hAnsi="Times New Roman"/>
                <w:sz w:val="24"/>
                <w:szCs w:val="24"/>
              </w:rPr>
              <w:t>пішохідних</w:t>
            </w:r>
            <w:proofErr w:type="spellEnd"/>
            <w:r w:rsidRPr="00A411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11E5">
              <w:rPr>
                <w:rFonts w:ascii="Times New Roman" w:hAnsi="Times New Roman"/>
                <w:sz w:val="24"/>
                <w:szCs w:val="24"/>
              </w:rPr>
              <w:t>огороджень</w:t>
            </w:r>
            <w:proofErr w:type="spellEnd"/>
            <w:r w:rsidRPr="00A411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11E5">
              <w:rPr>
                <w:rFonts w:ascii="Times New Roman" w:hAnsi="Times New Roman"/>
                <w:sz w:val="24"/>
                <w:szCs w:val="24"/>
              </w:rPr>
              <w:t>тощо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61" w:type="dxa"/>
          </w:tcPr>
          <w:p w:rsidR="00ED5F12" w:rsidRPr="00246BA1" w:rsidRDefault="00165B57" w:rsidP="00E63D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6B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містобудування, архітектури, житлово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-комунального господарства та благоустрою Олександрівської селищної ради</w:t>
            </w:r>
          </w:p>
        </w:tc>
        <w:tc>
          <w:tcPr>
            <w:tcW w:w="1275" w:type="dxa"/>
          </w:tcPr>
          <w:p w:rsidR="00ED5F12" w:rsidRPr="00E77A3C" w:rsidRDefault="00EE4DAB" w:rsidP="00EE4D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7A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ED5F12" w:rsidRPr="00E77A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35" w:type="dxa"/>
          </w:tcPr>
          <w:p w:rsidR="00ED5F12" w:rsidRPr="00E77A3C" w:rsidRDefault="00EE4DAB" w:rsidP="00EE4D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7A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  <w:r w:rsidR="00ED5F12" w:rsidRPr="00E77A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</w:tr>
      <w:tr w:rsidR="00FC64E4" w:rsidRPr="00E77A3C" w:rsidTr="009F68A3">
        <w:trPr>
          <w:trHeight w:val="1603"/>
        </w:trPr>
        <w:tc>
          <w:tcPr>
            <w:tcW w:w="566" w:type="dxa"/>
          </w:tcPr>
          <w:p w:rsidR="00FC64E4" w:rsidRPr="00FF2A4C" w:rsidRDefault="00ED5F12" w:rsidP="00ED5F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235" w:type="dxa"/>
          </w:tcPr>
          <w:p w:rsidR="00FC64E4" w:rsidRPr="00A55F8B" w:rsidRDefault="00FC64E4" w:rsidP="00165B57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FF2A4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Утримання доріг, тротуарів, мостів, </w:t>
            </w:r>
            <w:r w:rsidRPr="00A55F8B">
              <w:rPr>
                <w:rFonts w:ascii="Times New Roman" w:hAnsi="Times New Roman"/>
                <w:lang w:val="uk-UA"/>
              </w:rPr>
              <w:t>доріг та місць загального користування</w:t>
            </w:r>
            <w:r w:rsidRPr="00FF2A4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val="uk-UA" w:eastAsia="ru-RU"/>
              </w:rPr>
              <w:t>(оч</w:t>
            </w:r>
            <w:r w:rsidRPr="00A55F8B">
              <w:rPr>
                <w:rFonts w:ascii="Times New Roman" w:hAnsi="Times New Roman"/>
                <w:lang w:val="uk-UA"/>
              </w:rPr>
              <w:t>ищення проїзної частини</w:t>
            </w:r>
            <w:r w:rsidRPr="00FF2A4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доріг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val="uk-UA" w:eastAsia="ru-RU"/>
              </w:rPr>
              <w:t>, зокрема:</w:t>
            </w:r>
            <w:r w:rsidRPr="00A55F8B">
              <w:rPr>
                <w:rFonts w:ascii="Times New Roman" w:hAnsi="Times New Roman"/>
                <w:lang w:val="uk-UA"/>
              </w:rPr>
              <w:t xml:space="preserve">  вулиць, тротуарів, доріг та місць загального користування</w:t>
            </w:r>
            <w:r w:rsidR="00165B57">
              <w:rPr>
                <w:rFonts w:ascii="Times New Roman" w:hAnsi="Times New Roman"/>
                <w:lang w:val="uk-UA"/>
              </w:rPr>
              <w:t xml:space="preserve"> від сміття, опалого листя тощо</w:t>
            </w:r>
            <w:r>
              <w:rPr>
                <w:rFonts w:ascii="Times New Roman" w:hAnsi="Times New Roman"/>
                <w:lang w:val="uk-UA"/>
              </w:rPr>
              <w:t>, зимове їх прибирання)</w:t>
            </w:r>
          </w:p>
        </w:tc>
        <w:tc>
          <w:tcPr>
            <w:tcW w:w="3261" w:type="dxa"/>
          </w:tcPr>
          <w:p w:rsidR="00FC64E4" w:rsidRPr="00246BA1" w:rsidRDefault="00FC64E4" w:rsidP="00E63D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6B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містобудування, архітектури, житлово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-комунального господарства та благоустрою Олександрівської селищної ради</w:t>
            </w:r>
          </w:p>
        </w:tc>
        <w:tc>
          <w:tcPr>
            <w:tcW w:w="1275" w:type="dxa"/>
          </w:tcPr>
          <w:p w:rsidR="00FC64E4" w:rsidRPr="00E77A3C" w:rsidRDefault="00ED5F12" w:rsidP="00E63D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7A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450,0</w:t>
            </w:r>
          </w:p>
        </w:tc>
        <w:tc>
          <w:tcPr>
            <w:tcW w:w="1235" w:type="dxa"/>
          </w:tcPr>
          <w:p w:rsidR="00FC64E4" w:rsidRPr="00E77A3C" w:rsidRDefault="00ED5F12" w:rsidP="00E63D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7A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450,0</w:t>
            </w:r>
          </w:p>
        </w:tc>
      </w:tr>
      <w:tr w:rsidR="00FC64E4" w:rsidRPr="00E77A3C" w:rsidTr="009F68A3">
        <w:trPr>
          <w:trHeight w:val="641"/>
        </w:trPr>
        <w:tc>
          <w:tcPr>
            <w:tcW w:w="566" w:type="dxa"/>
          </w:tcPr>
          <w:p w:rsidR="00FC64E4" w:rsidRPr="00FF2A4C" w:rsidRDefault="00FC64E4" w:rsidP="00E63D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235" w:type="dxa"/>
          </w:tcPr>
          <w:p w:rsidR="00FC64E4" w:rsidRPr="00165B57" w:rsidRDefault="00FC64E4" w:rsidP="00165B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val="uk-UA" w:eastAsia="ru-RU"/>
              </w:rPr>
              <w:t>Благоустрій і у</w:t>
            </w:r>
            <w:r w:rsidRPr="00FF2A4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val="uk-UA" w:eastAsia="ru-RU"/>
              </w:rPr>
              <w:t>тримання об’єкт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val="uk-UA" w:eastAsia="ru-RU"/>
              </w:rPr>
              <w:t>ів</w:t>
            </w:r>
            <w:r w:rsidRPr="00FF2A4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благоустрою зеленого господарства</w:t>
            </w:r>
            <w:r w:rsidR="00165B5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(</w:t>
            </w:r>
            <w:r w:rsidRPr="00FF2A4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val="uk-UA" w:eastAsia="ru-RU"/>
              </w:rPr>
              <w:t>посадка квітів, кущів, дерев;</w:t>
            </w:r>
            <w:r w:rsidR="00ED5F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</w:t>
            </w:r>
            <w:r w:rsidRPr="00FF2A4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val="uk-UA" w:eastAsia="ru-RU"/>
              </w:rPr>
              <w:t>обрізування кущів, дерев;</w:t>
            </w:r>
            <w:r w:rsidR="00ED5F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</w:t>
            </w:r>
            <w:r w:rsidRPr="00FF2A4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звалювання та </w:t>
            </w:r>
            <w:proofErr w:type="spellStart"/>
            <w:r w:rsidRPr="00FF2A4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val="uk-UA" w:eastAsia="ru-RU"/>
              </w:rPr>
              <w:t>розкр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val="uk-UA" w:eastAsia="ru-RU"/>
              </w:rPr>
              <w:t>и</w:t>
            </w:r>
            <w:r w:rsidRPr="00FF2A4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val="uk-UA" w:eastAsia="ru-RU"/>
              </w:rPr>
              <w:t>жування</w:t>
            </w:r>
            <w:proofErr w:type="spellEnd"/>
            <w:r w:rsidRPr="00FF2A4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дерев, корчування пнів;</w:t>
            </w:r>
          </w:p>
          <w:p w:rsidR="00FC64E4" w:rsidRPr="00FF2A4C" w:rsidRDefault="00FC64E4" w:rsidP="00E63D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A4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val="uk-UA" w:eastAsia="ru-RU"/>
              </w:rPr>
              <w:t>прополювання газонів, квітників</w:t>
            </w:r>
            <w:r w:rsidR="00165B5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val="uk-UA" w:eastAsia="ru-RU"/>
              </w:rPr>
              <w:t>)</w:t>
            </w:r>
            <w:r w:rsidRPr="00FF2A4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val="uk-UA" w:eastAsia="ru-RU"/>
              </w:rPr>
              <w:t>.</w:t>
            </w:r>
          </w:p>
        </w:tc>
        <w:tc>
          <w:tcPr>
            <w:tcW w:w="3261" w:type="dxa"/>
          </w:tcPr>
          <w:p w:rsidR="00FC64E4" w:rsidRDefault="00FC64E4" w:rsidP="00E63D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містобудування, архітектури, житлово-комунального господарства та благоустрою Олександрівської селищної ради, </w:t>
            </w:r>
          </w:p>
          <w:p w:rsidR="00FC64E4" w:rsidRDefault="00FC64E4" w:rsidP="00E63D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 «Оберіг-Аква»,</w:t>
            </w:r>
          </w:p>
          <w:p w:rsidR="00FC64E4" w:rsidRPr="00FF2A4C" w:rsidRDefault="00FC64E4" w:rsidP="00165B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комунальні підприємства і установи,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старостинськ</w:t>
            </w:r>
            <w:r w:rsidR="00165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округ</w:t>
            </w:r>
            <w:r w:rsidR="00165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</w:p>
        </w:tc>
        <w:tc>
          <w:tcPr>
            <w:tcW w:w="1275" w:type="dxa"/>
          </w:tcPr>
          <w:p w:rsidR="00FC64E4" w:rsidRPr="00E77A3C" w:rsidRDefault="00AE56C2" w:rsidP="00AE56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7A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200,0</w:t>
            </w:r>
          </w:p>
        </w:tc>
        <w:tc>
          <w:tcPr>
            <w:tcW w:w="1235" w:type="dxa"/>
          </w:tcPr>
          <w:p w:rsidR="00FC64E4" w:rsidRPr="00E77A3C" w:rsidRDefault="00AE56C2" w:rsidP="00AE56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7A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EE4DAB" w:rsidRPr="00E77A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ED5F12" w:rsidRPr="00E77A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</w:tr>
      <w:tr w:rsidR="00FC64E4" w:rsidRPr="00E77A3C" w:rsidTr="009F68A3">
        <w:trPr>
          <w:trHeight w:val="641"/>
        </w:trPr>
        <w:tc>
          <w:tcPr>
            <w:tcW w:w="566" w:type="dxa"/>
          </w:tcPr>
          <w:p w:rsidR="00FC64E4" w:rsidRPr="00FF2A4C" w:rsidRDefault="00FC64E4" w:rsidP="00E63D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FF2A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235" w:type="dxa"/>
          </w:tcPr>
          <w:p w:rsidR="00FC64E4" w:rsidRPr="00FF2A4C" w:rsidRDefault="00FC64E4" w:rsidP="00165B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A4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val="uk-UA" w:eastAsia="ru-RU"/>
              </w:rPr>
              <w:t>Благоустрій і поточне утримання кладовищ (огородження території, підрізання та зрізування дерев, покіс трави, утримання території в належному санітарному стані</w:t>
            </w:r>
            <w:r w:rsidR="00165B5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val="uk-UA" w:eastAsia="ru-RU"/>
              </w:rPr>
              <w:t>)</w:t>
            </w:r>
          </w:p>
        </w:tc>
        <w:tc>
          <w:tcPr>
            <w:tcW w:w="3261" w:type="dxa"/>
          </w:tcPr>
          <w:p w:rsidR="00FC64E4" w:rsidRPr="00FF2A4C" w:rsidRDefault="00FC64E4" w:rsidP="00E63D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містобудування, архітектури, житлово-комунального господарства та благоустрою Олександрівської селищної ради, КП «Оберіг-Аква», старости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старостинських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округів </w:t>
            </w:r>
          </w:p>
        </w:tc>
        <w:tc>
          <w:tcPr>
            <w:tcW w:w="1275" w:type="dxa"/>
          </w:tcPr>
          <w:p w:rsidR="00FC64E4" w:rsidRPr="00E77A3C" w:rsidRDefault="00EE4DAB" w:rsidP="00E63D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7A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600,0</w:t>
            </w:r>
          </w:p>
        </w:tc>
        <w:tc>
          <w:tcPr>
            <w:tcW w:w="1235" w:type="dxa"/>
          </w:tcPr>
          <w:p w:rsidR="00FC64E4" w:rsidRPr="00E77A3C" w:rsidRDefault="00EE4DAB" w:rsidP="00E63D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7A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600,0</w:t>
            </w:r>
          </w:p>
        </w:tc>
      </w:tr>
      <w:tr w:rsidR="00FC64E4" w:rsidRPr="00E77A3C" w:rsidTr="009F68A3">
        <w:trPr>
          <w:trHeight w:val="641"/>
        </w:trPr>
        <w:tc>
          <w:tcPr>
            <w:tcW w:w="566" w:type="dxa"/>
          </w:tcPr>
          <w:p w:rsidR="00FC64E4" w:rsidRPr="00FF2A4C" w:rsidRDefault="00FC64E4" w:rsidP="00E63D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FF2A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235" w:type="dxa"/>
          </w:tcPr>
          <w:p w:rsidR="00827558" w:rsidRPr="00FF2A4C" w:rsidRDefault="00FC64E4" w:rsidP="00827558">
            <w:pPr>
              <w:ind w:right="2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Утримання територій та </w:t>
            </w:r>
            <w:r w:rsidRPr="00FF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ий</w:t>
            </w:r>
            <w:proofErr w:type="spellEnd"/>
            <w:r w:rsidRPr="00FF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 </w:t>
            </w:r>
            <w:proofErr w:type="spellStart"/>
            <w:r w:rsidRPr="00FF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спортивних</w:t>
            </w:r>
            <w:proofErr w:type="spellEnd"/>
            <w:r w:rsidRPr="00FF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F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дитячих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F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майданчиків</w:t>
            </w:r>
            <w:proofErr w:type="spellEnd"/>
            <w:r w:rsidR="00827558" w:rsidRPr="00FF2A4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</w:t>
            </w:r>
          </w:p>
          <w:p w:rsidR="00FC64E4" w:rsidRPr="00FF2A4C" w:rsidRDefault="00FC64E4" w:rsidP="008275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FC64E4" w:rsidRPr="00FF2A4C" w:rsidRDefault="00FC64E4" w:rsidP="00E63D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містобудування, архітектури, житлово-комунального господарства та благоустрою Олександрівської селищної ради, КП «Оберіг-Аква», старости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старостинських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округів</w:t>
            </w:r>
          </w:p>
        </w:tc>
        <w:tc>
          <w:tcPr>
            <w:tcW w:w="1275" w:type="dxa"/>
          </w:tcPr>
          <w:p w:rsidR="00FC64E4" w:rsidRPr="00E77A3C" w:rsidRDefault="00EE4DAB" w:rsidP="00E63D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7A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250,0</w:t>
            </w:r>
          </w:p>
        </w:tc>
        <w:tc>
          <w:tcPr>
            <w:tcW w:w="1235" w:type="dxa"/>
          </w:tcPr>
          <w:p w:rsidR="00FC64E4" w:rsidRPr="00E77A3C" w:rsidRDefault="00EE4DAB" w:rsidP="00E63D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7A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200,0</w:t>
            </w:r>
          </w:p>
        </w:tc>
      </w:tr>
      <w:tr w:rsidR="00FC64E4" w:rsidRPr="00E77A3C" w:rsidTr="009F68A3">
        <w:trPr>
          <w:trHeight w:val="641"/>
        </w:trPr>
        <w:tc>
          <w:tcPr>
            <w:tcW w:w="566" w:type="dxa"/>
          </w:tcPr>
          <w:p w:rsidR="00FC64E4" w:rsidRPr="00FF2A4C" w:rsidRDefault="00FC64E4" w:rsidP="00E63D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235" w:type="dxa"/>
          </w:tcPr>
          <w:p w:rsidR="00FC64E4" w:rsidRPr="00FF2A4C" w:rsidRDefault="00FC64E4" w:rsidP="00165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A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Монтаж та демонтаж новорічн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</w:t>
            </w:r>
            <w:r w:rsidRPr="00FF2A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ялин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3A0A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165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FF2A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придбання ялинкових прикрас</w:t>
            </w:r>
            <w:r w:rsidR="00CC7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(за потребою)</w:t>
            </w:r>
          </w:p>
        </w:tc>
        <w:tc>
          <w:tcPr>
            <w:tcW w:w="3261" w:type="dxa"/>
          </w:tcPr>
          <w:p w:rsidR="00FC64E4" w:rsidRPr="00FF2A4C" w:rsidRDefault="00FC64E4" w:rsidP="00E63D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містобудування, архітектури, житлово-комунального господарства та благоустрою Олександрівської селищної ради, КП «Оберіг-Аква», старости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старостинських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округів</w:t>
            </w:r>
          </w:p>
        </w:tc>
        <w:tc>
          <w:tcPr>
            <w:tcW w:w="1275" w:type="dxa"/>
          </w:tcPr>
          <w:p w:rsidR="00FC64E4" w:rsidRPr="00E77A3C" w:rsidRDefault="00EE4DAB" w:rsidP="00E63D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7A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70,0</w:t>
            </w:r>
          </w:p>
        </w:tc>
        <w:tc>
          <w:tcPr>
            <w:tcW w:w="1235" w:type="dxa"/>
          </w:tcPr>
          <w:p w:rsidR="00FC64E4" w:rsidRPr="00E77A3C" w:rsidRDefault="00EE4DAB" w:rsidP="00E63D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7A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80,0</w:t>
            </w:r>
          </w:p>
        </w:tc>
      </w:tr>
      <w:tr w:rsidR="00FC64E4" w:rsidRPr="00E77A3C" w:rsidTr="009F68A3">
        <w:trPr>
          <w:trHeight w:val="1663"/>
        </w:trPr>
        <w:tc>
          <w:tcPr>
            <w:tcW w:w="566" w:type="dxa"/>
          </w:tcPr>
          <w:p w:rsidR="00FC64E4" w:rsidRPr="00FF2A4C" w:rsidRDefault="00FC64E4" w:rsidP="00E63D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3235" w:type="dxa"/>
          </w:tcPr>
          <w:p w:rsidR="00FC64E4" w:rsidRPr="00FF2A4C" w:rsidRDefault="00FC64E4" w:rsidP="00E63D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A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Придбання спеціальної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комунальної </w:t>
            </w:r>
            <w:r w:rsidRPr="00FF2A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баків для сміття,  </w:t>
            </w:r>
            <w:r w:rsidRPr="00FF2A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контейнерів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роздільного збирання сміття</w:t>
            </w:r>
          </w:p>
        </w:tc>
        <w:tc>
          <w:tcPr>
            <w:tcW w:w="3261" w:type="dxa"/>
          </w:tcPr>
          <w:p w:rsidR="00FC64E4" w:rsidRPr="00FF2A4C" w:rsidRDefault="00FC64E4" w:rsidP="00FC64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містобудування, архітектури, житлово-комунального господарства та благоустрою Олександрівської селищної ради, КП «Оберіг-Аква»</w:t>
            </w:r>
          </w:p>
        </w:tc>
        <w:tc>
          <w:tcPr>
            <w:tcW w:w="1275" w:type="dxa"/>
          </w:tcPr>
          <w:p w:rsidR="00FC64E4" w:rsidRPr="00E77A3C" w:rsidRDefault="00EE4DAB" w:rsidP="003A0A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7A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3A0A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E77A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00,0</w:t>
            </w:r>
          </w:p>
        </w:tc>
        <w:tc>
          <w:tcPr>
            <w:tcW w:w="1235" w:type="dxa"/>
          </w:tcPr>
          <w:p w:rsidR="00FC64E4" w:rsidRPr="00E77A3C" w:rsidRDefault="00EE4DAB" w:rsidP="003A0A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7A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3A0A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450</w:t>
            </w:r>
            <w:r w:rsidRPr="00E77A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</w:tr>
      <w:tr w:rsidR="00FC64E4" w:rsidRPr="00E77A3C" w:rsidTr="009F68A3">
        <w:trPr>
          <w:trHeight w:val="557"/>
        </w:trPr>
        <w:tc>
          <w:tcPr>
            <w:tcW w:w="566" w:type="dxa"/>
          </w:tcPr>
          <w:p w:rsidR="00FC64E4" w:rsidRPr="00FF2A4C" w:rsidRDefault="00FC64E4" w:rsidP="00E63D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FF2A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235" w:type="dxa"/>
          </w:tcPr>
          <w:p w:rsidR="00FC64E4" w:rsidRPr="003A0AA8" w:rsidRDefault="003A0AA8" w:rsidP="003A0A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3A0A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чищення населених пунктів від несанкціонованих сміттєзвалищ</w:t>
            </w:r>
            <w:r w:rsidRPr="003A0AA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</w:t>
            </w:r>
          </w:p>
        </w:tc>
        <w:tc>
          <w:tcPr>
            <w:tcW w:w="3261" w:type="dxa"/>
          </w:tcPr>
          <w:p w:rsidR="00FC64E4" w:rsidRPr="00FF2A4C" w:rsidRDefault="00FC64E4" w:rsidP="009645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містобудування, архітектури, житлово-комунального господарства та благоустрою Олександрівської селищної ради, КП «Оберіг-Аква», старости </w:t>
            </w:r>
          </w:p>
        </w:tc>
        <w:tc>
          <w:tcPr>
            <w:tcW w:w="1275" w:type="dxa"/>
          </w:tcPr>
          <w:p w:rsidR="00FC64E4" w:rsidRPr="00E77A3C" w:rsidRDefault="00AE56C2" w:rsidP="00E63D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7A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200,0</w:t>
            </w:r>
          </w:p>
        </w:tc>
        <w:tc>
          <w:tcPr>
            <w:tcW w:w="1235" w:type="dxa"/>
          </w:tcPr>
          <w:p w:rsidR="00FC64E4" w:rsidRPr="00E77A3C" w:rsidRDefault="00AE56C2" w:rsidP="00AE56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7A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200,0</w:t>
            </w:r>
          </w:p>
        </w:tc>
      </w:tr>
      <w:tr w:rsidR="00FC64E4" w:rsidRPr="00E77A3C" w:rsidTr="009F68A3">
        <w:trPr>
          <w:trHeight w:val="641"/>
        </w:trPr>
        <w:tc>
          <w:tcPr>
            <w:tcW w:w="566" w:type="dxa"/>
          </w:tcPr>
          <w:p w:rsidR="00FC64E4" w:rsidRPr="00FF2A4C" w:rsidRDefault="00FC64E4" w:rsidP="003A0A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A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3A0A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FF2A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235" w:type="dxa"/>
          </w:tcPr>
          <w:p w:rsidR="00FC64E4" w:rsidRPr="00FF2A4C" w:rsidRDefault="00FC64E4" w:rsidP="00E63D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A4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val="uk-UA" w:eastAsia="ru-RU"/>
              </w:rPr>
              <w:t>Утримання парків, площ та скверів  (підмітання, озеленення, ремонт доріжок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val="uk-UA" w:eastAsia="ru-RU"/>
              </w:rPr>
              <w:t>, лавочок</w:t>
            </w:r>
            <w:r w:rsidRPr="00FF2A4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, влаштування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нових </w:t>
            </w:r>
            <w:r w:rsidRPr="00FF2A4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val="uk-UA" w:eastAsia="ru-RU"/>
              </w:rPr>
              <w:t>лавочок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(за потреби)</w:t>
            </w:r>
            <w:r w:rsidRPr="00FF2A4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та ін.)</w:t>
            </w:r>
          </w:p>
        </w:tc>
        <w:tc>
          <w:tcPr>
            <w:tcW w:w="3261" w:type="dxa"/>
          </w:tcPr>
          <w:p w:rsidR="00FC64E4" w:rsidRPr="00FF2A4C" w:rsidRDefault="00FC64E4" w:rsidP="00FC64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містобудування, архітектури, житлово-комунального господарства та благоустрою Олександрівської селищної ради, старости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старостинських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округів</w:t>
            </w:r>
          </w:p>
        </w:tc>
        <w:tc>
          <w:tcPr>
            <w:tcW w:w="1275" w:type="dxa"/>
          </w:tcPr>
          <w:p w:rsidR="00FC64E4" w:rsidRPr="00E77A3C" w:rsidRDefault="003A0AA8" w:rsidP="003A0A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  <w:r w:rsidR="00AE56C2" w:rsidRPr="00E77A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35" w:type="dxa"/>
          </w:tcPr>
          <w:p w:rsidR="00FC64E4" w:rsidRPr="00E77A3C" w:rsidRDefault="003A0AA8" w:rsidP="003A0A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AE56C2" w:rsidRPr="00E77A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00,0</w:t>
            </w:r>
          </w:p>
        </w:tc>
      </w:tr>
      <w:tr w:rsidR="00FC64E4" w:rsidRPr="00E77A3C" w:rsidTr="009F68A3">
        <w:trPr>
          <w:trHeight w:val="641"/>
        </w:trPr>
        <w:tc>
          <w:tcPr>
            <w:tcW w:w="566" w:type="dxa"/>
          </w:tcPr>
          <w:p w:rsidR="00FC64E4" w:rsidRPr="00FF2A4C" w:rsidRDefault="00FC64E4" w:rsidP="003A0A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A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3A0A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FF2A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235" w:type="dxa"/>
          </w:tcPr>
          <w:p w:rsidR="00FC64E4" w:rsidRPr="003A0AA8" w:rsidRDefault="003A0AA8" w:rsidP="003A0A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A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Утримання та поточний ремонт</w:t>
            </w:r>
            <w:r w:rsidR="00FC64E4" w:rsidRPr="003A0A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автобусних зупинок</w:t>
            </w:r>
            <w:r w:rsidR="009F68A3" w:rsidRPr="003A0A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</w:t>
            </w:r>
          </w:p>
        </w:tc>
        <w:tc>
          <w:tcPr>
            <w:tcW w:w="3261" w:type="dxa"/>
          </w:tcPr>
          <w:p w:rsidR="00FC64E4" w:rsidRPr="003A0AA8" w:rsidRDefault="00FC64E4" w:rsidP="00FC64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A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містобудування, архітектури, житлово-комунального господарства та благоустрою Олександрівської селищної ради, старости </w:t>
            </w:r>
            <w:proofErr w:type="spellStart"/>
            <w:r w:rsidRPr="003A0A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старостинських</w:t>
            </w:r>
            <w:proofErr w:type="spellEnd"/>
            <w:r w:rsidRPr="003A0A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округів</w:t>
            </w:r>
          </w:p>
        </w:tc>
        <w:tc>
          <w:tcPr>
            <w:tcW w:w="1275" w:type="dxa"/>
          </w:tcPr>
          <w:p w:rsidR="00FC64E4" w:rsidRPr="003A0AA8" w:rsidRDefault="00AE56C2" w:rsidP="00AE56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A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50,0</w:t>
            </w:r>
          </w:p>
        </w:tc>
        <w:tc>
          <w:tcPr>
            <w:tcW w:w="1235" w:type="dxa"/>
          </w:tcPr>
          <w:p w:rsidR="00FC64E4" w:rsidRPr="00E77A3C" w:rsidRDefault="00AE56C2" w:rsidP="00E63D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7A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50,0</w:t>
            </w:r>
          </w:p>
        </w:tc>
      </w:tr>
      <w:tr w:rsidR="00FC64E4" w:rsidRPr="00E77A3C" w:rsidTr="009F68A3">
        <w:trPr>
          <w:trHeight w:val="671"/>
        </w:trPr>
        <w:tc>
          <w:tcPr>
            <w:tcW w:w="566" w:type="dxa"/>
          </w:tcPr>
          <w:p w:rsidR="00FC64E4" w:rsidRPr="00FF2A4C" w:rsidRDefault="00FC64E4" w:rsidP="003A0A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A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3A0A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FF2A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235" w:type="dxa"/>
          </w:tcPr>
          <w:p w:rsidR="00FC64E4" w:rsidRPr="00FF2A4C" w:rsidRDefault="00FC64E4" w:rsidP="009F68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A4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Придбання інвентарю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та матеріалів </w:t>
            </w:r>
            <w:r w:rsidRPr="00FF2A4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val="uk-UA" w:eastAsia="ru-RU"/>
              </w:rPr>
              <w:t>для проведення робіт з благоустрою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</w:t>
            </w:r>
            <w:r w:rsidRPr="00FF2A4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запасних частин, </w:t>
            </w:r>
            <w:r w:rsidRPr="00FF2A4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val="uk-UA" w:eastAsia="ru-RU"/>
              </w:rPr>
              <w:t>щіток, фарби, вапна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, цементу, </w:t>
            </w:r>
            <w:r w:rsidR="009F68A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піску,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val="uk-UA" w:eastAsia="ru-RU"/>
              </w:rPr>
              <w:t>бензину, мастил</w:t>
            </w:r>
            <w:r w:rsidR="009F68A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,  </w:t>
            </w:r>
            <w:r w:rsidR="009F68A3" w:rsidRPr="00FF2A4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val="uk-UA" w:eastAsia="ru-RU"/>
              </w:rPr>
              <w:t>технічної солі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тощо</w:t>
            </w:r>
            <w:r w:rsidRPr="00FF2A4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3261" w:type="dxa"/>
          </w:tcPr>
          <w:p w:rsidR="00FC64E4" w:rsidRPr="00FF2A4C" w:rsidRDefault="00FC64E4" w:rsidP="00FC64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містобудування, архітектури, житлово-комунального господарства та благоустрою Олександрівської селищної ради </w:t>
            </w:r>
          </w:p>
        </w:tc>
        <w:tc>
          <w:tcPr>
            <w:tcW w:w="1275" w:type="dxa"/>
          </w:tcPr>
          <w:p w:rsidR="00FC64E4" w:rsidRPr="00E77A3C" w:rsidRDefault="00AE56C2" w:rsidP="00E63D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7A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500,0</w:t>
            </w:r>
          </w:p>
        </w:tc>
        <w:tc>
          <w:tcPr>
            <w:tcW w:w="1235" w:type="dxa"/>
          </w:tcPr>
          <w:p w:rsidR="00FC64E4" w:rsidRPr="00E77A3C" w:rsidRDefault="00AE56C2" w:rsidP="00AE56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7A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520,0</w:t>
            </w:r>
          </w:p>
        </w:tc>
      </w:tr>
      <w:tr w:rsidR="00FC64E4" w:rsidRPr="00E77A3C" w:rsidTr="009F68A3">
        <w:trPr>
          <w:trHeight w:val="641"/>
        </w:trPr>
        <w:tc>
          <w:tcPr>
            <w:tcW w:w="566" w:type="dxa"/>
          </w:tcPr>
          <w:p w:rsidR="00FC64E4" w:rsidRPr="00FF2A4C" w:rsidRDefault="00FC64E4" w:rsidP="003A0A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A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3A0A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FF2A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235" w:type="dxa"/>
          </w:tcPr>
          <w:p w:rsidR="00FC64E4" w:rsidRPr="00FF2A4C" w:rsidRDefault="00FC64E4" w:rsidP="00E63D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4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val="uk-UA" w:eastAsia="ru-RU"/>
              </w:rPr>
              <w:t>Інші витрати:</w:t>
            </w:r>
          </w:p>
          <w:p w:rsidR="00FC64E4" w:rsidRPr="00FF2A4C" w:rsidRDefault="00FC64E4" w:rsidP="00E63D02">
            <w:pPr>
              <w:ind w:righ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4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val="uk-UA" w:eastAsia="ru-RU"/>
              </w:rPr>
              <w:t>покоси трав;</w:t>
            </w:r>
          </w:p>
          <w:p w:rsidR="00FC64E4" w:rsidRPr="00FF2A4C" w:rsidRDefault="00FC64E4" w:rsidP="00E63D02">
            <w:pPr>
              <w:ind w:righ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4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val="uk-UA" w:eastAsia="ru-RU"/>
              </w:rPr>
              <w:t>влаштування урн;</w:t>
            </w:r>
          </w:p>
          <w:p w:rsidR="00FC64E4" w:rsidRPr="00FF2A4C" w:rsidRDefault="00FC64E4" w:rsidP="00E63D02">
            <w:pPr>
              <w:ind w:righ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4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val="uk-UA" w:eastAsia="ru-RU"/>
              </w:rPr>
              <w:t>влаштування лавок;</w:t>
            </w:r>
          </w:p>
          <w:p w:rsidR="00FC64E4" w:rsidRDefault="00FC64E4" w:rsidP="00E63D02">
            <w:pPr>
              <w:ind w:right="225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FF2A4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val="uk-UA" w:eastAsia="ru-RU"/>
              </w:rPr>
              <w:t>встановлення інформаційних щитів;</w:t>
            </w:r>
          </w:p>
          <w:p w:rsidR="00FC64E4" w:rsidRPr="00FF2A4C" w:rsidRDefault="00FC64E4" w:rsidP="00D47DDF">
            <w:pPr>
              <w:ind w:right="2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влаштування </w:t>
            </w:r>
            <w:r w:rsidRPr="00FF2A4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val="uk-UA" w:eastAsia="ru-RU"/>
              </w:rPr>
              <w:t>адресних табличок;</w:t>
            </w:r>
            <w:r w:rsidR="00D47DD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</w:t>
            </w:r>
            <w:r w:rsidRPr="00FF2A4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val="uk-UA" w:eastAsia="ru-RU"/>
              </w:rPr>
              <w:t>інші види робіт.</w:t>
            </w:r>
          </w:p>
        </w:tc>
        <w:tc>
          <w:tcPr>
            <w:tcW w:w="3261" w:type="dxa"/>
          </w:tcPr>
          <w:p w:rsidR="00FC64E4" w:rsidRPr="00FF2A4C" w:rsidRDefault="00FC64E4" w:rsidP="00E63D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містобудування, архітектури, житлово-комунального господарства та благоустрою Олександрівської селищної ради, старости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старостинських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округів</w:t>
            </w:r>
          </w:p>
        </w:tc>
        <w:tc>
          <w:tcPr>
            <w:tcW w:w="1275" w:type="dxa"/>
          </w:tcPr>
          <w:p w:rsidR="00FC64E4" w:rsidRPr="00E77A3C" w:rsidRDefault="00AE56C2" w:rsidP="00F645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7A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F645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E77A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35" w:type="dxa"/>
          </w:tcPr>
          <w:p w:rsidR="00FC64E4" w:rsidRPr="00E77A3C" w:rsidRDefault="00AE56C2" w:rsidP="00F645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7A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F645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E77A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</w:tr>
      <w:tr w:rsidR="00FC64E4" w:rsidRPr="00E77A3C" w:rsidTr="009F68A3">
        <w:trPr>
          <w:trHeight w:val="641"/>
        </w:trPr>
        <w:tc>
          <w:tcPr>
            <w:tcW w:w="566" w:type="dxa"/>
          </w:tcPr>
          <w:p w:rsidR="00FC64E4" w:rsidRPr="00FF2A4C" w:rsidRDefault="00FC64E4" w:rsidP="003A0A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A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3A0A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FF2A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235" w:type="dxa"/>
          </w:tcPr>
          <w:p w:rsidR="00FC64E4" w:rsidRPr="00FF2A4C" w:rsidRDefault="00FC64E4" w:rsidP="00E63D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A4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val="uk-UA" w:eastAsia="ru-RU"/>
              </w:rPr>
              <w:t>Облаштування контейнерних  майданчиків з твердим покриттям для збору ТПВ</w:t>
            </w:r>
          </w:p>
        </w:tc>
        <w:tc>
          <w:tcPr>
            <w:tcW w:w="3261" w:type="dxa"/>
          </w:tcPr>
          <w:p w:rsidR="00FC64E4" w:rsidRPr="00FF2A4C" w:rsidRDefault="00FC64E4" w:rsidP="00E63D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A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 «Оберіг-Аква»</w:t>
            </w:r>
          </w:p>
        </w:tc>
        <w:tc>
          <w:tcPr>
            <w:tcW w:w="1275" w:type="dxa"/>
          </w:tcPr>
          <w:p w:rsidR="00FC64E4" w:rsidRPr="00E77A3C" w:rsidRDefault="00AE56C2" w:rsidP="00E63D02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7A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50,0</w:t>
            </w:r>
          </w:p>
        </w:tc>
        <w:tc>
          <w:tcPr>
            <w:tcW w:w="1235" w:type="dxa"/>
          </w:tcPr>
          <w:p w:rsidR="00FC64E4" w:rsidRPr="00E77A3C" w:rsidRDefault="00AE56C2" w:rsidP="00E63D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7A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50,0</w:t>
            </w:r>
          </w:p>
        </w:tc>
      </w:tr>
      <w:tr w:rsidR="00FC64E4" w:rsidRPr="00E77A3C" w:rsidTr="009F68A3">
        <w:trPr>
          <w:trHeight w:val="1858"/>
        </w:trPr>
        <w:tc>
          <w:tcPr>
            <w:tcW w:w="566" w:type="dxa"/>
          </w:tcPr>
          <w:p w:rsidR="00FC64E4" w:rsidRPr="00FF2A4C" w:rsidRDefault="00FC64E4" w:rsidP="003A0A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A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3A0A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FF2A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235" w:type="dxa"/>
          </w:tcPr>
          <w:p w:rsidR="00FC64E4" w:rsidRPr="00FF2A4C" w:rsidRDefault="00FC64E4" w:rsidP="00E63D02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FF2A4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val="uk-UA" w:eastAsia="ru-RU"/>
              </w:rPr>
              <w:t>Проведення робіт по благоустрою, впорядкуванню та оформлення населених пунктів до святкування визначних дат, державних та релігійних свят та інших масових заходів</w:t>
            </w:r>
          </w:p>
        </w:tc>
        <w:tc>
          <w:tcPr>
            <w:tcW w:w="3261" w:type="dxa"/>
          </w:tcPr>
          <w:p w:rsidR="00FC64E4" w:rsidRPr="00FF2A4C" w:rsidRDefault="00FC64E4" w:rsidP="00E63D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містобудування, архітектури, житлово-комунального господарства та благоустрою Олександрівської селищної ради, старости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старостинських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округів</w:t>
            </w:r>
          </w:p>
        </w:tc>
        <w:tc>
          <w:tcPr>
            <w:tcW w:w="1275" w:type="dxa"/>
          </w:tcPr>
          <w:p w:rsidR="00FC64E4" w:rsidRPr="00E77A3C" w:rsidRDefault="00AE56C2" w:rsidP="00E63D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7A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50,0</w:t>
            </w:r>
          </w:p>
        </w:tc>
        <w:tc>
          <w:tcPr>
            <w:tcW w:w="1235" w:type="dxa"/>
          </w:tcPr>
          <w:p w:rsidR="00FC64E4" w:rsidRPr="00E77A3C" w:rsidRDefault="00AE56C2" w:rsidP="00E63D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7A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50,0</w:t>
            </w:r>
          </w:p>
        </w:tc>
      </w:tr>
      <w:tr w:rsidR="00F645C9" w:rsidRPr="00E77A3C" w:rsidTr="00BC1CF7">
        <w:trPr>
          <w:trHeight w:val="641"/>
        </w:trPr>
        <w:tc>
          <w:tcPr>
            <w:tcW w:w="566" w:type="dxa"/>
          </w:tcPr>
          <w:p w:rsidR="00F645C9" w:rsidRPr="00FF2A4C" w:rsidRDefault="00F645C9" w:rsidP="003A0A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A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3A0A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FF2A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235" w:type="dxa"/>
          </w:tcPr>
          <w:p w:rsidR="00F645C9" w:rsidRPr="00FF2A4C" w:rsidRDefault="00F645C9" w:rsidP="00E63D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A4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val="uk-UA" w:eastAsia="ru-RU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val="uk-UA" w:eastAsia="ru-RU"/>
              </w:rPr>
              <w:t>едення</w:t>
            </w:r>
            <w:r w:rsidRPr="00FF2A4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місячник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val="uk-UA" w:eastAsia="ru-RU"/>
              </w:rPr>
              <w:t>ів</w:t>
            </w:r>
            <w:r w:rsidRPr="00FF2A4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з благоустрою, санітарного очищення та оновлення екологічної обстановки</w:t>
            </w:r>
          </w:p>
        </w:tc>
        <w:tc>
          <w:tcPr>
            <w:tcW w:w="3261" w:type="dxa"/>
          </w:tcPr>
          <w:p w:rsidR="00F645C9" w:rsidRPr="00FF2A4C" w:rsidRDefault="00F645C9" w:rsidP="00A655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Олександрівська селищна рада</w:t>
            </w:r>
          </w:p>
        </w:tc>
        <w:tc>
          <w:tcPr>
            <w:tcW w:w="2510" w:type="dxa"/>
            <w:gridSpan w:val="2"/>
          </w:tcPr>
          <w:p w:rsidR="00F645C9" w:rsidRPr="00F645C9" w:rsidRDefault="00F645C9" w:rsidP="00F645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5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</w:tr>
      <w:tr w:rsidR="00F645C9" w:rsidRPr="00E77A3C" w:rsidTr="004A4C6B">
        <w:trPr>
          <w:trHeight w:val="641"/>
        </w:trPr>
        <w:tc>
          <w:tcPr>
            <w:tcW w:w="566" w:type="dxa"/>
          </w:tcPr>
          <w:p w:rsidR="00F645C9" w:rsidRPr="00FF2A4C" w:rsidRDefault="00F645C9" w:rsidP="003A0A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A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3A0A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FF2A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235" w:type="dxa"/>
          </w:tcPr>
          <w:p w:rsidR="00F645C9" w:rsidRPr="00FF2A4C" w:rsidRDefault="00F645C9" w:rsidP="00E63D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A4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val="uk-UA" w:eastAsia="ru-RU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едення </w:t>
            </w:r>
            <w:r w:rsidRPr="00FF2A4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val="uk-UA" w:eastAsia="ru-RU"/>
              </w:rPr>
              <w:t>суботник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val="uk-UA" w:eastAsia="ru-RU"/>
              </w:rPr>
              <w:t>ів</w:t>
            </w:r>
            <w:r w:rsidRPr="00FF2A4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з прибирання територій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загального користування</w:t>
            </w:r>
          </w:p>
        </w:tc>
        <w:tc>
          <w:tcPr>
            <w:tcW w:w="3261" w:type="dxa"/>
          </w:tcPr>
          <w:p w:rsidR="00F645C9" w:rsidRPr="00FF2A4C" w:rsidRDefault="00F645C9" w:rsidP="00E63D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Олександрівська селищна рада</w:t>
            </w:r>
          </w:p>
        </w:tc>
        <w:tc>
          <w:tcPr>
            <w:tcW w:w="2510" w:type="dxa"/>
            <w:gridSpan w:val="2"/>
          </w:tcPr>
          <w:p w:rsidR="00F645C9" w:rsidRPr="00F645C9" w:rsidRDefault="00F645C9" w:rsidP="00AE56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5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</w:tr>
      <w:tr w:rsidR="00FC64E4" w:rsidRPr="00E77A3C" w:rsidTr="009F68A3">
        <w:trPr>
          <w:trHeight w:val="641"/>
        </w:trPr>
        <w:tc>
          <w:tcPr>
            <w:tcW w:w="566" w:type="dxa"/>
          </w:tcPr>
          <w:p w:rsidR="00FC64E4" w:rsidRPr="00FF2A4C" w:rsidRDefault="003A0AA8" w:rsidP="003A0A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  <w:r w:rsidR="00FC64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235" w:type="dxa"/>
          </w:tcPr>
          <w:p w:rsidR="00FC64E4" w:rsidRPr="00FF2A4C" w:rsidRDefault="00FC64E4" w:rsidP="00C96552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val="uk-UA" w:eastAsia="ru-RU"/>
              </w:rPr>
              <w:t>Проведення робіт по благоустрою прибудинкових територій багатоквартирних будинків в селищах Олександрівка та Лісове</w:t>
            </w:r>
          </w:p>
        </w:tc>
        <w:tc>
          <w:tcPr>
            <w:tcW w:w="3261" w:type="dxa"/>
          </w:tcPr>
          <w:p w:rsidR="00FC64E4" w:rsidRPr="00FF2A4C" w:rsidRDefault="00FC64E4" w:rsidP="00E63D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Балансоутримувачі багатоквартирних будинків житлового фонду Олександрівської селищної ради</w:t>
            </w:r>
          </w:p>
        </w:tc>
        <w:tc>
          <w:tcPr>
            <w:tcW w:w="1275" w:type="dxa"/>
          </w:tcPr>
          <w:p w:rsidR="00FC64E4" w:rsidRPr="00E77A3C" w:rsidRDefault="00AE56C2" w:rsidP="00E63D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7A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30,0</w:t>
            </w:r>
          </w:p>
        </w:tc>
        <w:tc>
          <w:tcPr>
            <w:tcW w:w="1235" w:type="dxa"/>
          </w:tcPr>
          <w:p w:rsidR="00FC64E4" w:rsidRPr="00E77A3C" w:rsidRDefault="00AE56C2" w:rsidP="00E63D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7A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50,0</w:t>
            </w:r>
          </w:p>
        </w:tc>
      </w:tr>
      <w:tr w:rsidR="0068592A" w:rsidRPr="00E77A3C" w:rsidTr="009F68A3">
        <w:trPr>
          <w:trHeight w:val="641"/>
        </w:trPr>
        <w:tc>
          <w:tcPr>
            <w:tcW w:w="566" w:type="dxa"/>
          </w:tcPr>
          <w:p w:rsidR="0068592A" w:rsidRDefault="003A0AA8" w:rsidP="003A0A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 w:rsidR="006859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235" w:type="dxa"/>
          </w:tcPr>
          <w:p w:rsidR="0068592A" w:rsidRPr="0068592A" w:rsidRDefault="0068592A" w:rsidP="0068592A">
            <w:pPr>
              <w:pStyle w:val="a3"/>
              <w:spacing w:before="0" w:beforeAutospacing="0" w:after="0" w:afterAutospacing="0"/>
              <w:ind w:firstLine="1"/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Р</w:t>
            </w:r>
            <w:r w:rsidRPr="0068592A">
              <w:rPr>
                <w:lang w:val="uk-UA"/>
              </w:rPr>
              <w:t>емонт пам’ятників та меморіалів</w:t>
            </w:r>
            <w:r w:rsidR="00827558">
              <w:rPr>
                <w:lang w:val="uk-UA"/>
              </w:rPr>
              <w:t>,</w:t>
            </w:r>
            <w:r>
              <w:rPr>
                <w:lang w:val="uk-UA"/>
              </w:rPr>
              <w:t xml:space="preserve"> </w:t>
            </w:r>
            <w:r w:rsidRPr="0068592A">
              <w:rPr>
                <w:lang w:val="uk-UA"/>
              </w:rPr>
              <w:t>благоустрій території навколо них</w:t>
            </w:r>
          </w:p>
          <w:p w:rsidR="0068592A" w:rsidRPr="00FF2A4C" w:rsidRDefault="0068592A" w:rsidP="00E63D02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3261" w:type="dxa"/>
          </w:tcPr>
          <w:p w:rsidR="0068592A" w:rsidRPr="00FF2A4C" w:rsidRDefault="0068592A" w:rsidP="00E63D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містобудування, архітектури, житлово-комунального господарства та благоустрою Олександрівської селищної ради, старости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старостинських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округів</w:t>
            </w:r>
          </w:p>
        </w:tc>
        <w:tc>
          <w:tcPr>
            <w:tcW w:w="1275" w:type="dxa"/>
          </w:tcPr>
          <w:p w:rsidR="0068592A" w:rsidRPr="00E77A3C" w:rsidRDefault="00D47DDF" w:rsidP="00D47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7A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AE56C2" w:rsidRPr="00E77A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00,0</w:t>
            </w:r>
          </w:p>
        </w:tc>
        <w:tc>
          <w:tcPr>
            <w:tcW w:w="1235" w:type="dxa"/>
          </w:tcPr>
          <w:p w:rsidR="0068592A" w:rsidRPr="00E77A3C" w:rsidRDefault="00D47DDF" w:rsidP="00D47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7A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AE56C2" w:rsidRPr="00E77A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00,0</w:t>
            </w:r>
          </w:p>
        </w:tc>
      </w:tr>
      <w:tr w:rsidR="00E661C5" w:rsidRPr="00E77A3C" w:rsidTr="009F68A3">
        <w:trPr>
          <w:trHeight w:val="641"/>
        </w:trPr>
        <w:tc>
          <w:tcPr>
            <w:tcW w:w="566" w:type="dxa"/>
          </w:tcPr>
          <w:p w:rsidR="00E661C5" w:rsidRDefault="00E661C5" w:rsidP="003A0A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3A0A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235" w:type="dxa"/>
          </w:tcPr>
          <w:p w:rsidR="00E661C5" w:rsidRPr="00ED1E11" w:rsidRDefault="00E661C5" w:rsidP="00E661C5">
            <w:pPr>
              <w:pStyle w:val="a3"/>
              <w:spacing w:before="0" w:beforeAutospacing="0" w:after="0" w:afterAutospacing="0"/>
              <w:ind w:firstLine="1"/>
              <w:contextualSpacing/>
              <w:jc w:val="both"/>
              <w:rPr>
                <w:lang w:val="uk-UA"/>
              </w:rPr>
            </w:pPr>
            <w:r w:rsidRPr="00ED1E11">
              <w:rPr>
                <w:lang w:val="uk-UA"/>
              </w:rPr>
              <w:t>Облаштування зон відпочинку для дітей та молоді</w:t>
            </w:r>
          </w:p>
          <w:p w:rsidR="00E661C5" w:rsidRDefault="00E661C5" w:rsidP="0068592A">
            <w:pPr>
              <w:pStyle w:val="a3"/>
              <w:spacing w:before="0" w:beforeAutospacing="0" w:after="0" w:afterAutospacing="0"/>
              <w:ind w:firstLine="1"/>
              <w:contextualSpacing/>
              <w:jc w:val="both"/>
              <w:rPr>
                <w:lang w:val="uk-UA"/>
              </w:rPr>
            </w:pPr>
          </w:p>
        </w:tc>
        <w:tc>
          <w:tcPr>
            <w:tcW w:w="3261" w:type="dxa"/>
          </w:tcPr>
          <w:p w:rsidR="00E661C5" w:rsidRDefault="00E661C5" w:rsidP="00E63D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містобудування, архітектури, житлово-комунального господарства та благоустрою Олександрівської селищної ради, старости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старостинських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округів</w:t>
            </w:r>
          </w:p>
        </w:tc>
        <w:tc>
          <w:tcPr>
            <w:tcW w:w="1275" w:type="dxa"/>
          </w:tcPr>
          <w:p w:rsidR="00E661C5" w:rsidRPr="00E77A3C" w:rsidRDefault="00D47DDF" w:rsidP="00D47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7A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AE56C2" w:rsidRPr="00E77A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35" w:type="dxa"/>
          </w:tcPr>
          <w:p w:rsidR="00E661C5" w:rsidRPr="00E77A3C" w:rsidRDefault="00D47DDF" w:rsidP="00D47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7A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AE56C2" w:rsidRPr="00E77A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</w:tr>
      <w:tr w:rsidR="00A41523" w:rsidRPr="00E77A3C" w:rsidTr="009F68A3">
        <w:trPr>
          <w:trHeight w:val="641"/>
        </w:trPr>
        <w:tc>
          <w:tcPr>
            <w:tcW w:w="566" w:type="dxa"/>
          </w:tcPr>
          <w:p w:rsidR="00A41523" w:rsidRDefault="0070123A" w:rsidP="003A0A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3A0A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235" w:type="dxa"/>
          </w:tcPr>
          <w:p w:rsidR="00A41523" w:rsidRPr="00F645C9" w:rsidRDefault="00F645C9" w:rsidP="00F645C9">
            <w:pPr>
              <w:pStyle w:val="a3"/>
              <w:spacing w:before="0" w:beforeAutospacing="0" w:after="0" w:afterAutospacing="0"/>
              <w:ind w:firstLine="1"/>
              <w:contextualSpacing/>
              <w:jc w:val="both"/>
              <w:rPr>
                <w:lang w:val="uk-UA"/>
              </w:rPr>
            </w:pPr>
            <w:r w:rsidRPr="00F645C9">
              <w:rPr>
                <w:lang w:val="uk-UA"/>
              </w:rPr>
              <w:t xml:space="preserve">Роботи по влаштуванню та утриманню пандусів </w:t>
            </w:r>
          </w:p>
        </w:tc>
        <w:tc>
          <w:tcPr>
            <w:tcW w:w="3261" w:type="dxa"/>
          </w:tcPr>
          <w:p w:rsidR="00F645C9" w:rsidRDefault="00F645C9" w:rsidP="00F645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F645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омунальн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F645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підприємства та </w:t>
            </w:r>
            <w:r w:rsidRPr="00F645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установ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F645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ради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</w:p>
          <w:p w:rsidR="00A41523" w:rsidRDefault="00F645C9" w:rsidP="00F645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701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ідділ містобудування, архітектури, житлово-комунального господарства та благоустрою Олександрівської селищної ради</w:t>
            </w:r>
          </w:p>
        </w:tc>
        <w:tc>
          <w:tcPr>
            <w:tcW w:w="1275" w:type="dxa"/>
          </w:tcPr>
          <w:p w:rsidR="00A41523" w:rsidRPr="00E77A3C" w:rsidRDefault="00AE56C2" w:rsidP="00E63D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7A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1235" w:type="dxa"/>
          </w:tcPr>
          <w:p w:rsidR="00A41523" w:rsidRPr="00E77A3C" w:rsidRDefault="00AE56C2" w:rsidP="00E63D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7A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50,0</w:t>
            </w:r>
          </w:p>
        </w:tc>
      </w:tr>
      <w:tr w:rsidR="00A41523" w:rsidRPr="00E77A3C" w:rsidTr="009F68A3">
        <w:trPr>
          <w:trHeight w:val="641"/>
        </w:trPr>
        <w:tc>
          <w:tcPr>
            <w:tcW w:w="566" w:type="dxa"/>
          </w:tcPr>
          <w:p w:rsidR="00A41523" w:rsidRDefault="00A41523" w:rsidP="003A0A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3A0A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35" w:type="dxa"/>
          </w:tcPr>
          <w:p w:rsidR="00A41523" w:rsidRPr="00ED1E11" w:rsidRDefault="00A41523" w:rsidP="00A41523">
            <w:pPr>
              <w:pStyle w:val="a3"/>
              <w:spacing w:before="0" w:beforeAutospacing="0" w:after="0" w:afterAutospacing="0"/>
              <w:ind w:firstLine="1"/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Утримання громадських вбиралень </w:t>
            </w:r>
          </w:p>
        </w:tc>
        <w:tc>
          <w:tcPr>
            <w:tcW w:w="3261" w:type="dxa"/>
          </w:tcPr>
          <w:p w:rsidR="00A41523" w:rsidRDefault="0070123A" w:rsidP="00E63D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містобудування, архітектури, житлово-комунального господарства та благоустрою Олександрівської селищної ради</w:t>
            </w:r>
          </w:p>
        </w:tc>
        <w:tc>
          <w:tcPr>
            <w:tcW w:w="1275" w:type="dxa"/>
          </w:tcPr>
          <w:p w:rsidR="00A41523" w:rsidRPr="00E77A3C" w:rsidRDefault="00AE56C2" w:rsidP="00E63D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7A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50,0</w:t>
            </w:r>
          </w:p>
        </w:tc>
        <w:tc>
          <w:tcPr>
            <w:tcW w:w="1235" w:type="dxa"/>
          </w:tcPr>
          <w:p w:rsidR="00A41523" w:rsidRPr="00E77A3C" w:rsidRDefault="00AE56C2" w:rsidP="00E63D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7A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50,0</w:t>
            </w:r>
          </w:p>
        </w:tc>
      </w:tr>
      <w:tr w:rsidR="000561C8" w:rsidRPr="00E77A3C" w:rsidTr="009F68A3">
        <w:trPr>
          <w:trHeight w:val="641"/>
        </w:trPr>
        <w:tc>
          <w:tcPr>
            <w:tcW w:w="566" w:type="dxa"/>
          </w:tcPr>
          <w:p w:rsidR="000561C8" w:rsidRDefault="000561C8" w:rsidP="00D47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D47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235" w:type="dxa"/>
          </w:tcPr>
          <w:p w:rsidR="000561C8" w:rsidRPr="0070123A" w:rsidRDefault="00DB5D1E" w:rsidP="00827558">
            <w:pPr>
              <w:pStyle w:val="a3"/>
              <w:spacing w:before="0" w:beforeAutospacing="0" w:after="0" w:afterAutospacing="0"/>
              <w:ind w:firstLine="1"/>
              <w:contextualSpacing/>
              <w:jc w:val="both"/>
              <w:rPr>
                <w:lang w:val="uk-UA"/>
              </w:rPr>
            </w:pPr>
            <w:hyperlink r:id="rId6" w:history="1">
              <w:r w:rsidR="000561C8" w:rsidRPr="0070123A">
                <w:rPr>
                  <w:rStyle w:val="a9"/>
                  <w:bCs/>
                  <w:color w:val="auto"/>
                  <w:u w:val="none"/>
                  <w:bdr w:val="none" w:sz="0" w:space="0" w:color="auto" w:frame="1"/>
                  <w:shd w:val="clear" w:color="auto" w:fill="FFFFFF"/>
                  <w:lang w:val="uk-UA"/>
                </w:rPr>
                <w:t>Виконання робіт з благоустрою дорожнього покриття по вулицях  сіл і селищ Олександрівської селищної територіальної громади</w:t>
              </w:r>
            </w:hyperlink>
            <w:r w:rsidR="00827558">
              <w:rPr>
                <w:lang w:val="uk-UA"/>
              </w:rPr>
              <w:t xml:space="preserve"> (</w:t>
            </w:r>
            <w:r w:rsidR="00A41523" w:rsidRPr="0070123A">
              <w:rPr>
                <w:lang w:val="uk-UA"/>
              </w:rPr>
              <w:t>грейдерування, підсипання, коткування та вирівнювання</w:t>
            </w:r>
            <w:r w:rsidR="00827558">
              <w:rPr>
                <w:lang w:val="uk-UA"/>
              </w:rPr>
              <w:t>)</w:t>
            </w:r>
          </w:p>
        </w:tc>
        <w:tc>
          <w:tcPr>
            <w:tcW w:w="3261" w:type="dxa"/>
          </w:tcPr>
          <w:p w:rsidR="000561C8" w:rsidRDefault="0070123A" w:rsidP="00E63D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містобудування, архітектури, житлово-комунального господарства та благоустрою Олександрівської селищної ради</w:t>
            </w:r>
          </w:p>
        </w:tc>
        <w:tc>
          <w:tcPr>
            <w:tcW w:w="1275" w:type="dxa"/>
          </w:tcPr>
          <w:p w:rsidR="000561C8" w:rsidRPr="00E77A3C" w:rsidRDefault="00ED5F12" w:rsidP="00E63D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7A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5000,0</w:t>
            </w:r>
          </w:p>
        </w:tc>
        <w:tc>
          <w:tcPr>
            <w:tcW w:w="1235" w:type="dxa"/>
          </w:tcPr>
          <w:p w:rsidR="000561C8" w:rsidRPr="00E77A3C" w:rsidRDefault="00ED5F12" w:rsidP="00E63D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7A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5000,0</w:t>
            </w:r>
          </w:p>
        </w:tc>
      </w:tr>
      <w:tr w:rsidR="00ED1E11" w:rsidRPr="00E77A3C" w:rsidTr="009F68A3">
        <w:trPr>
          <w:trHeight w:val="641"/>
        </w:trPr>
        <w:tc>
          <w:tcPr>
            <w:tcW w:w="566" w:type="dxa"/>
          </w:tcPr>
          <w:p w:rsidR="00ED1E11" w:rsidRDefault="000561C8" w:rsidP="007012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D47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ED1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235" w:type="dxa"/>
          </w:tcPr>
          <w:p w:rsidR="00ED1E11" w:rsidRPr="0070123A" w:rsidRDefault="00DB5D1E" w:rsidP="00827558">
            <w:pPr>
              <w:pStyle w:val="a3"/>
              <w:spacing w:before="0" w:beforeAutospacing="0" w:after="0" w:afterAutospacing="0"/>
              <w:ind w:firstLine="1"/>
              <w:contextualSpacing/>
              <w:jc w:val="both"/>
              <w:rPr>
                <w:sz w:val="28"/>
                <w:szCs w:val="28"/>
                <w:lang w:val="uk-UA"/>
              </w:rPr>
            </w:pPr>
            <w:hyperlink r:id="rId7" w:history="1">
              <w:r w:rsidR="00ED1E11" w:rsidRPr="0070123A">
                <w:rPr>
                  <w:rStyle w:val="a9"/>
                  <w:bCs/>
                  <w:color w:val="auto"/>
                  <w:u w:val="none"/>
                  <w:bdr w:val="none" w:sz="0" w:space="0" w:color="auto" w:frame="1"/>
                  <w:shd w:val="clear" w:color="auto" w:fill="FFFFFF"/>
                  <w:lang w:val="uk-UA"/>
                </w:rPr>
                <w:t xml:space="preserve">Виконання робіт </w:t>
              </w:r>
              <w:r w:rsidR="00827558">
                <w:rPr>
                  <w:rStyle w:val="a9"/>
                  <w:bCs/>
                  <w:color w:val="auto"/>
                  <w:u w:val="none"/>
                  <w:bdr w:val="none" w:sz="0" w:space="0" w:color="auto" w:frame="1"/>
                  <w:shd w:val="clear" w:color="auto" w:fill="FFFFFF"/>
                  <w:lang w:val="uk-UA"/>
                </w:rPr>
                <w:t xml:space="preserve">по облаштуванню </w:t>
              </w:r>
              <w:r w:rsidR="000561C8" w:rsidRPr="0070123A">
                <w:rPr>
                  <w:rStyle w:val="a9"/>
                  <w:bCs/>
                  <w:color w:val="auto"/>
                  <w:u w:val="none"/>
                  <w:bdr w:val="none" w:sz="0" w:space="0" w:color="auto" w:frame="1"/>
                  <w:shd w:val="clear" w:color="auto" w:fill="FFFFFF"/>
                  <w:lang w:val="uk-UA"/>
                </w:rPr>
                <w:t>місць  паркування</w:t>
              </w:r>
            </w:hyperlink>
            <w:r w:rsidR="000561C8" w:rsidRPr="0070123A">
              <w:rPr>
                <w:lang w:val="uk-UA"/>
              </w:rPr>
              <w:t xml:space="preserve"> в селищі Олександрівка</w:t>
            </w:r>
          </w:p>
        </w:tc>
        <w:tc>
          <w:tcPr>
            <w:tcW w:w="3261" w:type="dxa"/>
          </w:tcPr>
          <w:p w:rsidR="00ED1E11" w:rsidRDefault="0070123A" w:rsidP="00E63D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містобудування, архітектури, житлово-комунального господарства та благоустрою Олександрівської селищної ради</w:t>
            </w:r>
          </w:p>
        </w:tc>
        <w:tc>
          <w:tcPr>
            <w:tcW w:w="1275" w:type="dxa"/>
          </w:tcPr>
          <w:p w:rsidR="00ED1E11" w:rsidRPr="00E77A3C" w:rsidRDefault="00AE56C2" w:rsidP="00E63D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7A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150,0</w:t>
            </w:r>
          </w:p>
        </w:tc>
        <w:tc>
          <w:tcPr>
            <w:tcW w:w="1235" w:type="dxa"/>
          </w:tcPr>
          <w:p w:rsidR="00ED1E11" w:rsidRPr="00E77A3C" w:rsidRDefault="00AE56C2" w:rsidP="00E63D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7A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150,0</w:t>
            </w:r>
          </w:p>
        </w:tc>
      </w:tr>
      <w:tr w:rsidR="00D47DDF" w:rsidRPr="00E77A3C" w:rsidTr="00D47DDF">
        <w:trPr>
          <w:trHeight w:val="948"/>
        </w:trPr>
        <w:tc>
          <w:tcPr>
            <w:tcW w:w="566" w:type="dxa"/>
          </w:tcPr>
          <w:p w:rsidR="00D47DDF" w:rsidRDefault="00D47DDF" w:rsidP="007012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</w:t>
            </w:r>
          </w:p>
        </w:tc>
        <w:tc>
          <w:tcPr>
            <w:tcW w:w="3235" w:type="dxa"/>
          </w:tcPr>
          <w:p w:rsidR="00D47DDF" w:rsidRPr="00D47DDF" w:rsidRDefault="00D47DDF" w:rsidP="00A41523">
            <w:pPr>
              <w:pStyle w:val="a3"/>
              <w:spacing w:before="0" w:beforeAutospacing="0" w:after="0" w:afterAutospacing="0"/>
              <w:ind w:firstLine="1"/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Інші послуги по благоустрою</w:t>
            </w:r>
          </w:p>
        </w:tc>
        <w:tc>
          <w:tcPr>
            <w:tcW w:w="3261" w:type="dxa"/>
          </w:tcPr>
          <w:p w:rsidR="00D47DDF" w:rsidRPr="005A5742" w:rsidRDefault="00D47DDF" w:rsidP="004F7C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57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містобудування, архітектури, житлово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комунального господарства та благоустрою Олександрівської селищної ради</w:t>
            </w:r>
          </w:p>
        </w:tc>
        <w:tc>
          <w:tcPr>
            <w:tcW w:w="1275" w:type="dxa"/>
          </w:tcPr>
          <w:p w:rsidR="00D47DDF" w:rsidRPr="00E77A3C" w:rsidRDefault="003A0AA8" w:rsidP="003A0A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  <w:r w:rsidR="00827558" w:rsidRPr="00E77A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35" w:type="dxa"/>
          </w:tcPr>
          <w:p w:rsidR="00D47DDF" w:rsidRPr="00E77A3C" w:rsidRDefault="003A0AA8" w:rsidP="009645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9645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827558" w:rsidRPr="00E77A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</w:tr>
      <w:tr w:rsidR="00D47DDF" w:rsidRPr="00E77A3C" w:rsidTr="00D47DDF">
        <w:trPr>
          <w:trHeight w:val="1270"/>
        </w:trPr>
        <w:tc>
          <w:tcPr>
            <w:tcW w:w="566" w:type="dxa"/>
          </w:tcPr>
          <w:p w:rsidR="00D47DDF" w:rsidRDefault="00D47DDF" w:rsidP="007012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</w:t>
            </w:r>
          </w:p>
        </w:tc>
        <w:tc>
          <w:tcPr>
            <w:tcW w:w="3235" w:type="dxa"/>
          </w:tcPr>
          <w:p w:rsidR="00D47DDF" w:rsidRDefault="00D47DDF" w:rsidP="00827558">
            <w:pPr>
              <w:pStyle w:val="a3"/>
              <w:spacing w:before="0" w:beforeAutospacing="0" w:after="0" w:afterAutospacing="0"/>
              <w:ind w:firstLine="1"/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Інші закупівлі засобів та матеріалів для облаштування </w:t>
            </w:r>
            <w:proofErr w:type="spellStart"/>
            <w:r>
              <w:rPr>
                <w:lang w:val="uk-UA"/>
              </w:rPr>
              <w:t>об»єктів</w:t>
            </w:r>
            <w:proofErr w:type="spellEnd"/>
            <w:r>
              <w:rPr>
                <w:lang w:val="uk-UA"/>
              </w:rPr>
              <w:t xml:space="preserve"> благоустрою</w:t>
            </w:r>
          </w:p>
        </w:tc>
        <w:tc>
          <w:tcPr>
            <w:tcW w:w="3261" w:type="dxa"/>
          </w:tcPr>
          <w:p w:rsidR="00D47DDF" w:rsidRPr="005A5742" w:rsidRDefault="00D47DDF" w:rsidP="004F7C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57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містобудування, архітектури, житлово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комунального господарства та благоустрою Олександрівської селищної ради</w:t>
            </w:r>
          </w:p>
        </w:tc>
        <w:tc>
          <w:tcPr>
            <w:tcW w:w="1275" w:type="dxa"/>
          </w:tcPr>
          <w:p w:rsidR="00D47DDF" w:rsidRPr="00E77A3C" w:rsidRDefault="00827558" w:rsidP="00E63D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7A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1235" w:type="dxa"/>
          </w:tcPr>
          <w:p w:rsidR="00D47DDF" w:rsidRPr="00E77A3C" w:rsidRDefault="00827558" w:rsidP="00E63D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7A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100,0</w:t>
            </w:r>
          </w:p>
        </w:tc>
      </w:tr>
      <w:tr w:rsidR="00FC64E4" w:rsidRPr="00E77A3C" w:rsidTr="009F68A3">
        <w:trPr>
          <w:trHeight w:val="251"/>
        </w:trPr>
        <w:tc>
          <w:tcPr>
            <w:tcW w:w="7062" w:type="dxa"/>
            <w:gridSpan w:val="3"/>
          </w:tcPr>
          <w:p w:rsidR="00FC64E4" w:rsidRPr="004B6AD7" w:rsidRDefault="00FC64E4" w:rsidP="00FC64E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6AD7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bdr w:val="none" w:sz="0" w:space="0" w:color="auto" w:frame="1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bdr w:val="none" w:sz="0" w:space="0" w:color="auto" w:frame="1"/>
                <w:lang w:val="uk-UA" w:eastAsia="ru-RU"/>
              </w:rPr>
              <w:t>СЬОГО</w:t>
            </w:r>
            <w:r w:rsidRPr="004B6AD7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</w:t>
            </w:r>
          </w:p>
        </w:tc>
        <w:tc>
          <w:tcPr>
            <w:tcW w:w="1275" w:type="dxa"/>
          </w:tcPr>
          <w:p w:rsidR="00FC64E4" w:rsidRPr="00E77A3C" w:rsidRDefault="00827558" w:rsidP="00E63D0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77A3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11110,0</w:t>
            </w:r>
          </w:p>
        </w:tc>
        <w:tc>
          <w:tcPr>
            <w:tcW w:w="1235" w:type="dxa"/>
          </w:tcPr>
          <w:p w:rsidR="00FC64E4" w:rsidRPr="00E77A3C" w:rsidRDefault="00827558" w:rsidP="00E63D0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77A3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11640,0</w:t>
            </w:r>
          </w:p>
        </w:tc>
      </w:tr>
    </w:tbl>
    <w:p w:rsidR="00FC64E4" w:rsidRDefault="00FC64E4" w:rsidP="00332821">
      <w:pPr>
        <w:shd w:val="clear" w:color="auto" w:fill="FFFFFF"/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E5ECA" w:rsidRPr="00FF2A4C" w:rsidRDefault="00FF2A4C" w:rsidP="00332821">
      <w:pPr>
        <w:shd w:val="clear" w:color="auto" w:fill="FFFFFF"/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F2A4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РОЗДІЛ </w:t>
      </w:r>
      <w:r w:rsidR="00FC64E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</w:t>
      </w:r>
      <w:r w:rsidRPr="00FF2A4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</w:t>
      </w:r>
      <w:r w:rsidR="005E5ECA" w:rsidRPr="00FF2A4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Очікувані результати виконання Програми</w:t>
      </w:r>
    </w:p>
    <w:p w:rsidR="005E5ECA" w:rsidRPr="0089573F" w:rsidRDefault="005E5ECA" w:rsidP="0033282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5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 виконанні Програми у повному обсязі значно покращиться екологічна, демографічна ситуація, поліпшаться умови для культурного, оздоровчого, фізичного, освітнього та духовного розвитку населення підвідомчої території, підвищиться рівень громадського порядку.</w:t>
      </w:r>
    </w:p>
    <w:p w:rsidR="005E5ECA" w:rsidRPr="0089573F" w:rsidRDefault="005E5ECA" w:rsidP="0033282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5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Виконання Програми дасть можливість забезпечити:</w:t>
      </w:r>
    </w:p>
    <w:p w:rsidR="005E5ECA" w:rsidRPr="0089573F" w:rsidRDefault="005E5ECA" w:rsidP="00332821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5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збереження стану об’єктів загального користування, </w:t>
      </w:r>
      <w:r w:rsidR="00FF2A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</w:t>
      </w:r>
      <w:r w:rsidRPr="00895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історико-культурного та іншого призначення;</w:t>
      </w:r>
    </w:p>
    <w:p w:rsidR="005E5ECA" w:rsidRPr="00785F33" w:rsidRDefault="005E5ECA" w:rsidP="00332821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829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кращення загального</w:t>
      </w:r>
      <w:r w:rsidRPr="006829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стану територій, зменшення негативного впливу на оточуюче середовище та довкілля; </w:t>
      </w:r>
    </w:p>
    <w:p w:rsidR="005E5ECA" w:rsidRPr="00021AD2" w:rsidRDefault="005E5ECA" w:rsidP="00332821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21A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підвищення рівня якості послуг, що надаються населенню з питань благоустрою та санітарної очистки; </w:t>
      </w:r>
    </w:p>
    <w:p w:rsidR="005E5ECA" w:rsidRPr="006829F4" w:rsidRDefault="005E5ECA" w:rsidP="00332821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829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значне покращення саніт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арного стану та благоустрою населених пунктів</w:t>
      </w:r>
      <w:r w:rsidRPr="006829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</w:p>
    <w:p w:rsidR="005E5ECA" w:rsidRPr="006829F4" w:rsidRDefault="005E5ECA" w:rsidP="00332821">
      <w:pPr>
        <w:numPr>
          <w:ilvl w:val="0"/>
          <w:numId w:val="8"/>
        </w:numPr>
        <w:shd w:val="clear" w:color="auto" w:fill="FFFFFF"/>
        <w:tabs>
          <w:tab w:val="clear" w:pos="78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829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значне покращення благоустрою кладовищ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5E5ECA" w:rsidRDefault="005E5ECA" w:rsidP="00332821">
      <w:pPr>
        <w:numPr>
          <w:ilvl w:val="0"/>
          <w:numId w:val="8"/>
        </w:numPr>
        <w:shd w:val="clear" w:color="auto" w:fill="FFFFFF"/>
        <w:tabs>
          <w:tab w:val="clear" w:pos="78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829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створення належних умов для проживання населення, забезпечення санітарного та епідемічного благопо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луччя, активізації мешканців у виконанні заходів Програми;</w:t>
      </w:r>
    </w:p>
    <w:p w:rsidR="005E5ECA" w:rsidRPr="00825CB7" w:rsidRDefault="005E5ECA" w:rsidP="00332821">
      <w:pPr>
        <w:numPr>
          <w:ilvl w:val="0"/>
          <w:numId w:val="8"/>
        </w:numPr>
        <w:shd w:val="clear" w:color="auto" w:fill="FFFFFF"/>
        <w:tabs>
          <w:tab w:val="clear" w:pos="78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25C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залучення громадських організацій до участі в заходах, передбачених Програмою. </w:t>
      </w:r>
    </w:p>
    <w:p w:rsidR="00FF2A4C" w:rsidRPr="00FF2A4C" w:rsidRDefault="00FF2A4C" w:rsidP="00332821">
      <w:pPr>
        <w:pStyle w:val="a3"/>
        <w:spacing w:before="0" w:beforeAutospacing="0" w:after="0" w:afterAutospacing="0"/>
        <w:ind w:left="426"/>
        <w:jc w:val="center"/>
        <w:rPr>
          <w:b/>
          <w:i/>
          <w:sz w:val="28"/>
          <w:szCs w:val="28"/>
          <w:lang w:val="uk-UA"/>
        </w:rPr>
      </w:pPr>
    </w:p>
    <w:p w:rsidR="005E5ECA" w:rsidRPr="00FF2A4C" w:rsidRDefault="00FF2A4C" w:rsidP="00332821">
      <w:pPr>
        <w:pStyle w:val="a3"/>
        <w:spacing w:before="0" w:beforeAutospacing="0" w:after="0" w:afterAutospacing="0"/>
        <w:ind w:left="426"/>
        <w:jc w:val="center"/>
        <w:rPr>
          <w:b/>
          <w:sz w:val="28"/>
          <w:szCs w:val="28"/>
          <w:lang w:val="uk-UA"/>
        </w:rPr>
      </w:pPr>
      <w:r w:rsidRPr="00FF2A4C">
        <w:rPr>
          <w:b/>
          <w:bCs/>
          <w:sz w:val="28"/>
          <w:szCs w:val="28"/>
          <w:lang w:val="uk-UA"/>
        </w:rPr>
        <w:t xml:space="preserve">РОЗДІЛ </w:t>
      </w:r>
      <w:r w:rsidR="00FC64E4">
        <w:rPr>
          <w:b/>
          <w:bCs/>
          <w:sz w:val="28"/>
          <w:szCs w:val="28"/>
          <w:lang w:val="uk-UA"/>
        </w:rPr>
        <w:t>10</w:t>
      </w:r>
      <w:r w:rsidRPr="00FF2A4C">
        <w:rPr>
          <w:b/>
          <w:bCs/>
          <w:sz w:val="28"/>
          <w:szCs w:val="28"/>
          <w:lang w:val="uk-UA"/>
        </w:rPr>
        <w:t>.</w:t>
      </w:r>
      <w:r>
        <w:rPr>
          <w:b/>
          <w:bCs/>
          <w:sz w:val="28"/>
          <w:szCs w:val="28"/>
          <w:lang w:val="uk-UA"/>
        </w:rPr>
        <w:t xml:space="preserve"> </w:t>
      </w:r>
      <w:r w:rsidR="005E5ECA" w:rsidRPr="00FF2A4C">
        <w:rPr>
          <w:b/>
          <w:bCs/>
          <w:sz w:val="28"/>
          <w:szCs w:val="28"/>
          <w:lang w:val="uk-UA"/>
        </w:rPr>
        <w:t>Координація та контроль за виконання Програми</w:t>
      </w:r>
    </w:p>
    <w:p w:rsidR="005E5ECA" w:rsidRPr="0048204F" w:rsidRDefault="005E5ECA" w:rsidP="0033282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20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Координацію </w:t>
      </w:r>
      <w:r w:rsidR="00044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</w:t>
      </w:r>
      <w:r w:rsidRPr="004820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виконанням Програми здійснює виконавчий комітет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Олександрівської селищної ради</w:t>
      </w:r>
      <w:r w:rsidR="00044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..</w:t>
      </w:r>
    </w:p>
    <w:p w:rsidR="005E5ECA" w:rsidRDefault="005E5ECA" w:rsidP="0033282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20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цільовим та ефективним використанням бюджетних коштів здійснює головний розпорядник бюджетних коштів, постійн</w:t>
      </w:r>
      <w:r w:rsidR="00FF2A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4820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комісія </w:t>
      </w:r>
      <w:r w:rsidR="00EA2F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</w:t>
      </w:r>
      <w:r w:rsidRPr="004820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питань  </w:t>
      </w:r>
      <w:r w:rsidR="00FF2A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соціально-економічного розвитку території, благоустрою </w:t>
      </w:r>
      <w:r w:rsidR="00EA2F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</w:t>
      </w:r>
      <w:r w:rsidR="00FF2A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житлово-комунального господарства.</w:t>
      </w:r>
    </w:p>
    <w:p w:rsidR="00D8398E" w:rsidRPr="00E43191" w:rsidRDefault="009E11AE" w:rsidP="00833133">
      <w:pPr>
        <w:spacing w:after="0" w:line="240" w:lineRule="auto"/>
        <w:ind w:firstLine="426"/>
        <w:jc w:val="both"/>
        <w:rPr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____________</w:t>
      </w:r>
    </w:p>
    <w:sectPr w:rsidR="00D8398E" w:rsidRPr="00E43191" w:rsidSect="00537090">
      <w:type w:val="continuous"/>
      <w:pgSz w:w="11900" w:h="16840"/>
      <w:pgMar w:top="1134" w:right="843" w:bottom="993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641C6"/>
    <w:multiLevelType w:val="multilevel"/>
    <w:tmpl w:val="FD30B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434B8C"/>
    <w:multiLevelType w:val="multilevel"/>
    <w:tmpl w:val="FB069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125F1C"/>
    <w:multiLevelType w:val="hybridMultilevel"/>
    <w:tmpl w:val="040EFEAC"/>
    <w:lvl w:ilvl="0" w:tplc="9F5C2610">
      <w:start w:val="1"/>
      <w:numFmt w:val="bullet"/>
      <w:lvlText w:val="–"/>
      <w:lvlJc w:val="left"/>
      <w:pPr>
        <w:ind w:left="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82C719A">
      <w:start w:val="1"/>
      <w:numFmt w:val="bullet"/>
      <w:lvlText w:val="o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9B8A92C">
      <w:start w:val="1"/>
      <w:numFmt w:val="bullet"/>
      <w:lvlText w:val="▪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E9AF01E">
      <w:start w:val="1"/>
      <w:numFmt w:val="bullet"/>
      <w:lvlText w:val="•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6AC49B0">
      <w:start w:val="1"/>
      <w:numFmt w:val="bullet"/>
      <w:lvlText w:val="o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ABEC4E0">
      <w:start w:val="1"/>
      <w:numFmt w:val="bullet"/>
      <w:lvlText w:val="▪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00A9F06">
      <w:start w:val="1"/>
      <w:numFmt w:val="bullet"/>
      <w:lvlText w:val="•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D0AF426">
      <w:start w:val="1"/>
      <w:numFmt w:val="bullet"/>
      <w:lvlText w:val="o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5827274">
      <w:start w:val="1"/>
      <w:numFmt w:val="bullet"/>
      <w:lvlText w:val="▪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52A2E9B"/>
    <w:multiLevelType w:val="multilevel"/>
    <w:tmpl w:val="6DEA3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D61FFA"/>
    <w:multiLevelType w:val="hybridMultilevel"/>
    <w:tmpl w:val="CEBC9478"/>
    <w:lvl w:ilvl="0" w:tplc="021424D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454A06"/>
    <w:multiLevelType w:val="hybridMultilevel"/>
    <w:tmpl w:val="2E640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532907"/>
    <w:multiLevelType w:val="hybridMultilevel"/>
    <w:tmpl w:val="8D321EDA"/>
    <w:lvl w:ilvl="0" w:tplc="8604DC00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B4C3EB2"/>
    <w:multiLevelType w:val="hybridMultilevel"/>
    <w:tmpl w:val="DF1E15CE"/>
    <w:lvl w:ilvl="0" w:tplc="39AE350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5E3F6B"/>
    <w:multiLevelType w:val="multilevel"/>
    <w:tmpl w:val="6C9E4B2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4E5C33"/>
    <w:multiLevelType w:val="hybridMultilevel"/>
    <w:tmpl w:val="263C1C1A"/>
    <w:lvl w:ilvl="0" w:tplc="B77A39D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447F0565"/>
    <w:multiLevelType w:val="multilevel"/>
    <w:tmpl w:val="47E20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6E2C49"/>
    <w:multiLevelType w:val="hybridMultilevel"/>
    <w:tmpl w:val="58F2AF0C"/>
    <w:lvl w:ilvl="0" w:tplc="FFDE9056">
      <w:start w:val="1"/>
      <w:numFmt w:val="bullet"/>
      <w:lvlText w:val="–"/>
      <w:lvlJc w:val="left"/>
      <w:pPr>
        <w:ind w:left="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1346900">
      <w:start w:val="1"/>
      <w:numFmt w:val="bullet"/>
      <w:lvlText w:val="o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EB2D9EC">
      <w:start w:val="1"/>
      <w:numFmt w:val="bullet"/>
      <w:lvlText w:val="▪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54ADC02">
      <w:start w:val="1"/>
      <w:numFmt w:val="bullet"/>
      <w:lvlText w:val="•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34E249A">
      <w:start w:val="1"/>
      <w:numFmt w:val="bullet"/>
      <w:lvlText w:val="o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62E3898">
      <w:start w:val="1"/>
      <w:numFmt w:val="bullet"/>
      <w:lvlText w:val="▪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B3445FC">
      <w:start w:val="1"/>
      <w:numFmt w:val="bullet"/>
      <w:lvlText w:val="•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5365B4A">
      <w:start w:val="1"/>
      <w:numFmt w:val="bullet"/>
      <w:lvlText w:val="o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2620966">
      <w:start w:val="1"/>
      <w:numFmt w:val="bullet"/>
      <w:lvlText w:val="▪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6DC20F3"/>
    <w:multiLevelType w:val="multilevel"/>
    <w:tmpl w:val="97087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D35AB1"/>
    <w:multiLevelType w:val="hybridMultilevel"/>
    <w:tmpl w:val="5BA41064"/>
    <w:lvl w:ilvl="0" w:tplc="034CC6E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4FE66557"/>
    <w:multiLevelType w:val="multilevel"/>
    <w:tmpl w:val="2BA27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F45065"/>
    <w:multiLevelType w:val="hybridMultilevel"/>
    <w:tmpl w:val="CE785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1031BF"/>
    <w:multiLevelType w:val="hybridMultilevel"/>
    <w:tmpl w:val="FAA42488"/>
    <w:lvl w:ilvl="0" w:tplc="537E5F2E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8BA1BFE"/>
    <w:multiLevelType w:val="multilevel"/>
    <w:tmpl w:val="13C24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B9241F"/>
    <w:multiLevelType w:val="multilevel"/>
    <w:tmpl w:val="007E5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604086"/>
    <w:multiLevelType w:val="multilevel"/>
    <w:tmpl w:val="099AD52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7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3F436A"/>
    <w:multiLevelType w:val="hybridMultilevel"/>
    <w:tmpl w:val="E5D6E4C2"/>
    <w:lvl w:ilvl="0" w:tplc="CAC472C2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A213804"/>
    <w:multiLevelType w:val="multilevel"/>
    <w:tmpl w:val="7376D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852E53"/>
    <w:multiLevelType w:val="hybridMultilevel"/>
    <w:tmpl w:val="E48EDF22"/>
    <w:lvl w:ilvl="0" w:tplc="09B812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0D64DB"/>
    <w:multiLevelType w:val="hybridMultilevel"/>
    <w:tmpl w:val="CE1A7BAA"/>
    <w:lvl w:ilvl="0" w:tplc="AA7C0CE8">
      <w:start w:val="1"/>
      <w:numFmt w:val="bullet"/>
      <w:lvlText w:val="-"/>
      <w:lvlJc w:val="left"/>
      <w:pPr>
        <w:ind w:left="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7E83A1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4E4640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4984D7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3986DE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31485C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0C4F26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1E86DC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A5C845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774A36D5"/>
    <w:multiLevelType w:val="hybridMultilevel"/>
    <w:tmpl w:val="BEB4BB22"/>
    <w:lvl w:ilvl="0" w:tplc="01F42772">
      <w:start w:val="202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7A985F93"/>
    <w:multiLevelType w:val="multilevel"/>
    <w:tmpl w:val="95BAA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14"/>
  </w:num>
  <w:num w:numId="5">
    <w:abstractNumId w:val="25"/>
  </w:num>
  <w:num w:numId="6">
    <w:abstractNumId w:val="17"/>
  </w:num>
  <w:num w:numId="7">
    <w:abstractNumId w:val="0"/>
  </w:num>
  <w:num w:numId="8">
    <w:abstractNumId w:val="19"/>
  </w:num>
  <w:num w:numId="9">
    <w:abstractNumId w:val="18"/>
  </w:num>
  <w:num w:numId="10">
    <w:abstractNumId w:val="5"/>
  </w:num>
  <w:num w:numId="11">
    <w:abstractNumId w:val="15"/>
  </w:num>
  <w:num w:numId="12">
    <w:abstractNumId w:val="20"/>
  </w:num>
  <w:num w:numId="13">
    <w:abstractNumId w:val="4"/>
  </w:num>
  <w:num w:numId="14">
    <w:abstractNumId w:val="11"/>
  </w:num>
  <w:num w:numId="15">
    <w:abstractNumId w:val="2"/>
  </w:num>
  <w:num w:numId="16">
    <w:abstractNumId w:val="23"/>
  </w:num>
  <w:num w:numId="17">
    <w:abstractNumId w:val="16"/>
  </w:num>
  <w:num w:numId="18">
    <w:abstractNumId w:val="13"/>
  </w:num>
  <w:num w:numId="19">
    <w:abstractNumId w:val="7"/>
  </w:num>
  <w:num w:numId="20">
    <w:abstractNumId w:val="9"/>
  </w:num>
  <w:num w:numId="21">
    <w:abstractNumId w:val="6"/>
  </w:num>
  <w:num w:numId="22">
    <w:abstractNumId w:val="22"/>
  </w:num>
  <w:num w:numId="23">
    <w:abstractNumId w:val="21"/>
  </w:num>
  <w:num w:numId="24">
    <w:abstractNumId w:val="1"/>
  </w:num>
  <w:num w:numId="25">
    <w:abstractNumId w:val="10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17655"/>
    <w:rsid w:val="000048C5"/>
    <w:rsid w:val="0001540A"/>
    <w:rsid w:val="00021AD2"/>
    <w:rsid w:val="00024DB1"/>
    <w:rsid w:val="00044434"/>
    <w:rsid w:val="00047989"/>
    <w:rsid w:val="000541FD"/>
    <w:rsid w:val="000561C8"/>
    <w:rsid w:val="000757E0"/>
    <w:rsid w:val="00093D51"/>
    <w:rsid w:val="000A67E1"/>
    <w:rsid w:val="000B3B50"/>
    <w:rsid w:val="000C3F22"/>
    <w:rsid w:val="000E20B2"/>
    <w:rsid w:val="000F1BD4"/>
    <w:rsid w:val="000F4617"/>
    <w:rsid w:val="001009D3"/>
    <w:rsid w:val="00111B98"/>
    <w:rsid w:val="00124F08"/>
    <w:rsid w:val="00155256"/>
    <w:rsid w:val="0016432B"/>
    <w:rsid w:val="00165B57"/>
    <w:rsid w:val="00171851"/>
    <w:rsid w:val="00196E87"/>
    <w:rsid w:val="001A0D04"/>
    <w:rsid w:val="001A3FD4"/>
    <w:rsid w:val="001C51A3"/>
    <w:rsid w:val="001D4209"/>
    <w:rsid w:val="001E62E3"/>
    <w:rsid w:val="00235249"/>
    <w:rsid w:val="002460C2"/>
    <w:rsid w:val="00256015"/>
    <w:rsid w:val="00260C4C"/>
    <w:rsid w:val="00274FF9"/>
    <w:rsid w:val="002947B3"/>
    <w:rsid w:val="002B31EC"/>
    <w:rsid w:val="002B643E"/>
    <w:rsid w:val="002C5EE7"/>
    <w:rsid w:val="002C6223"/>
    <w:rsid w:val="002E5FEB"/>
    <w:rsid w:val="00300B2F"/>
    <w:rsid w:val="00307790"/>
    <w:rsid w:val="00325F46"/>
    <w:rsid w:val="00332821"/>
    <w:rsid w:val="00346294"/>
    <w:rsid w:val="00350767"/>
    <w:rsid w:val="00350DB1"/>
    <w:rsid w:val="00361EEF"/>
    <w:rsid w:val="003648FB"/>
    <w:rsid w:val="00375324"/>
    <w:rsid w:val="00384028"/>
    <w:rsid w:val="00385163"/>
    <w:rsid w:val="003928DB"/>
    <w:rsid w:val="003A02C6"/>
    <w:rsid w:val="003A0AA8"/>
    <w:rsid w:val="003A5592"/>
    <w:rsid w:val="003E031C"/>
    <w:rsid w:val="003F4F03"/>
    <w:rsid w:val="00423AB1"/>
    <w:rsid w:val="004264BE"/>
    <w:rsid w:val="00437FD0"/>
    <w:rsid w:val="00451C3F"/>
    <w:rsid w:val="00473175"/>
    <w:rsid w:val="00475C97"/>
    <w:rsid w:val="004778FB"/>
    <w:rsid w:val="0048204F"/>
    <w:rsid w:val="00482F77"/>
    <w:rsid w:val="00487AE6"/>
    <w:rsid w:val="004B6AD7"/>
    <w:rsid w:val="004D1614"/>
    <w:rsid w:val="004D16BA"/>
    <w:rsid w:val="004F1D3F"/>
    <w:rsid w:val="00501ECF"/>
    <w:rsid w:val="00512C37"/>
    <w:rsid w:val="00522B06"/>
    <w:rsid w:val="00537090"/>
    <w:rsid w:val="00552F5B"/>
    <w:rsid w:val="00566161"/>
    <w:rsid w:val="00566196"/>
    <w:rsid w:val="0057018A"/>
    <w:rsid w:val="0059487D"/>
    <w:rsid w:val="005D1A37"/>
    <w:rsid w:val="005E266B"/>
    <w:rsid w:val="005E5ECA"/>
    <w:rsid w:val="005F6A3A"/>
    <w:rsid w:val="0065528C"/>
    <w:rsid w:val="00677BD0"/>
    <w:rsid w:val="006829F4"/>
    <w:rsid w:val="00683E16"/>
    <w:rsid w:val="0068592A"/>
    <w:rsid w:val="00697BB0"/>
    <w:rsid w:val="006C1752"/>
    <w:rsid w:val="006C5748"/>
    <w:rsid w:val="00700A5F"/>
    <w:rsid w:val="0070123A"/>
    <w:rsid w:val="00701EF2"/>
    <w:rsid w:val="00703043"/>
    <w:rsid w:val="007040B5"/>
    <w:rsid w:val="007110E1"/>
    <w:rsid w:val="00717655"/>
    <w:rsid w:val="00725BFE"/>
    <w:rsid w:val="00727F35"/>
    <w:rsid w:val="0076073A"/>
    <w:rsid w:val="00772ECD"/>
    <w:rsid w:val="00774A56"/>
    <w:rsid w:val="00785F33"/>
    <w:rsid w:val="00791B77"/>
    <w:rsid w:val="007B309F"/>
    <w:rsid w:val="00820F67"/>
    <w:rsid w:val="00825CB7"/>
    <w:rsid w:val="00827558"/>
    <w:rsid w:val="00833133"/>
    <w:rsid w:val="00861A60"/>
    <w:rsid w:val="00865695"/>
    <w:rsid w:val="0087211B"/>
    <w:rsid w:val="008912EF"/>
    <w:rsid w:val="0089573F"/>
    <w:rsid w:val="00896D6B"/>
    <w:rsid w:val="008C245B"/>
    <w:rsid w:val="008C4501"/>
    <w:rsid w:val="008D000A"/>
    <w:rsid w:val="00914579"/>
    <w:rsid w:val="009171E5"/>
    <w:rsid w:val="00942C8B"/>
    <w:rsid w:val="009514F3"/>
    <w:rsid w:val="00953314"/>
    <w:rsid w:val="009560CF"/>
    <w:rsid w:val="009611BC"/>
    <w:rsid w:val="009619FD"/>
    <w:rsid w:val="0096455D"/>
    <w:rsid w:val="00981A72"/>
    <w:rsid w:val="00987C29"/>
    <w:rsid w:val="009B6D2E"/>
    <w:rsid w:val="009E11AE"/>
    <w:rsid w:val="009E69E2"/>
    <w:rsid w:val="009F4B83"/>
    <w:rsid w:val="009F68A3"/>
    <w:rsid w:val="00A1032C"/>
    <w:rsid w:val="00A3514B"/>
    <w:rsid w:val="00A411E5"/>
    <w:rsid w:val="00A41523"/>
    <w:rsid w:val="00A51BCE"/>
    <w:rsid w:val="00A55F8B"/>
    <w:rsid w:val="00A60E71"/>
    <w:rsid w:val="00A6550B"/>
    <w:rsid w:val="00A71568"/>
    <w:rsid w:val="00A93B1F"/>
    <w:rsid w:val="00AA7AC3"/>
    <w:rsid w:val="00AC178F"/>
    <w:rsid w:val="00AD245F"/>
    <w:rsid w:val="00AD454F"/>
    <w:rsid w:val="00AD4AFA"/>
    <w:rsid w:val="00AE38BA"/>
    <w:rsid w:val="00AE56C2"/>
    <w:rsid w:val="00B024BB"/>
    <w:rsid w:val="00B02684"/>
    <w:rsid w:val="00B26270"/>
    <w:rsid w:val="00B31CD7"/>
    <w:rsid w:val="00B604FF"/>
    <w:rsid w:val="00B630B3"/>
    <w:rsid w:val="00B64D4B"/>
    <w:rsid w:val="00B67498"/>
    <w:rsid w:val="00C02D77"/>
    <w:rsid w:val="00C219F8"/>
    <w:rsid w:val="00C647DD"/>
    <w:rsid w:val="00C96552"/>
    <w:rsid w:val="00CA1051"/>
    <w:rsid w:val="00CB292C"/>
    <w:rsid w:val="00CB654E"/>
    <w:rsid w:val="00CC738E"/>
    <w:rsid w:val="00CF2333"/>
    <w:rsid w:val="00D25398"/>
    <w:rsid w:val="00D47DDF"/>
    <w:rsid w:val="00D50F89"/>
    <w:rsid w:val="00D60C6D"/>
    <w:rsid w:val="00D8398E"/>
    <w:rsid w:val="00DA0954"/>
    <w:rsid w:val="00DB0A4D"/>
    <w:rsid w:val="00DB3487"/>
    <w:rsid w:val="00DB5D1E"/>
    <w:rsid w:val="00DC154D"/>
    <w:rsid w:val="00DD6123"/>
    <w:rsid w:val="00E22F3E"/>
    <w:rsid w:val="00E2776A"/>
    <w:rsid w:val="00E43191"/>
    <w:rsid w:val="00E46D9A"/>
    <w:rsid w:val="00E661C5"/>
    <w:rsid w:val="00E77A3C"/>
    <w:rsid w:val="00E97782"/>
    <w:rsid w:val="00EA2F2E"/>
    <w:rsid w:val="00ED1E11"/>
    <w:rsid w:val="00ED5F12"/>
    <w:rsid w:val="00EE4DAB"/>
    <w:rsid w:val="00F104EA"/>
    <w:rsid w:val="00F17F69"/>
    <w:rsid w:val="00F57549"/>
    <w:rsid w:val="00F645C9"/>
    <w:rsid w:val="00F82402"/>
    <w:rsid w:val="00F946FA"/>
    <w:rsid w:val="00FA1145"/>
    <w:rsid w:val="00FA63E8"/>
    <w:rsid w:val="00FA6F7F"/>
    <w:rsid w:val="00FC4313"/>
    <w:rsid w:val="00FC64E4"/>
    <w:rsid w:val="00FF2A4C"/>
    <w:rsid w:val="00FF7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0D0BF0-A0E5-4C84-9B49-521BB8B9C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4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64D4B"/>
    <w:pPr>
      <w:ind w:left="720"/>
      <w:contextualSpacing/>
    </w:pPr>
  </w:style>
  <w:style w:type="character" w:styleId="a5">
    <w:name w:val="Strong"/>
    <w:uiPriority w:val="22"/>
    <w:qFormat/>
    <w:rsid w:val="00300B2F"/>
    <w:rPr>
      <w:rFonts w:ascii="Times New Roman" w:hAnsi="Times New Roman" w:cs="Times New Roman" w:hint="default"/>
      <w:b/>
      <w:bCs/>
    </w:rPr>
  </w:style>
  <w:style w:type="table" w:styleId="a6">
    <w:name w:val="Table Grid"/>
    <w:basedOn w:val="a1"/>
    <w:uiPriority w:val="59"/>
    <w:rsid w:val="00D60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47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47989"/>
    <w:rPr>
      <w:rFonts w:ascii="Segoe UI" w:hAnsi="Segoe UI" w:cs="Segoe UI"/>
      <w:sz w:val="18"/>
      <w:szCs w:val="18"/>
    </w:rPr>
  </w:style>
  <w:style w:type="paragraph" w:customStyle="1" w:styleId="abzac">
    <w:name w:val="abzac"/>
    <w:basedOn w:val="a"/>
    <w:rsid w:val="0048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697BB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D8398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8398E"/>
    <w:pPr>
      <w:widowControl w:val="0"/>
      <w:shd w:val="clear" w:color="auto" w:fill="FFFFFF"/>
      <w:spacing w:after="0" w:line="317" w:lineRule="exact"/>
      <w:ind w:hanging="620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styleId="a9">
    <w:name w:val="Hyperlink"/>
    <w:basedOn w:val="a0"/>
    <w:uiPriority w:val="99"/>
    <w:semiHidden/>
    <w:unhideWhenUsed/>
    <w:rsid w:val="00ED1E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5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zi.trade/tenders/UA-2023-09-19-000853-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zi.trade/tenders/UA-2023-09-19-000853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CFF03-148D-4D52-A590-B3B6E9FE6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11</Pages>
  <Words>12594</Words>
  <Characters>7179</Characters>
  <Application>Microsoft Office Word</Application>
  <DocSecurity>0</DocSecurity>
  <Lines>59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W183</cp:lastModifiedBy>
  <cp:revision>8</cp:revision>
  <cp:lastPrinted>2023-10-03T07:23:00Z</cp:lastPrinted>
  <dcterms:created xsi:type="dcterms:W3CDTF">2023-09-29T06:38:00Z</dcterms:created>
  <dcterms:modified xsi:type="dcterms:W3CDTF">2023-10-05T05:37:00Z</dcterms:modified>
</cp:coreProperties>
</file>